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527B" w14:textId="1317BAAA" w:rsidR="008E27B3" w:rsidRPr="004F7E05" w:rsidRDefault="009821D4" w:rsidP="004F1CCA">
      <w:pPr>
        <w:spacing w:after="0" w:line="240" w:lineRule="auto"/>
        <w:jc w:val="center"/>
        <w:rPr>
          <w:b/>
          <w:bCs/>
          <w:sz w:val="28"/>
          <w:szCs w:val="28"/>
        </w:rPr>
      </w:pPr>
      <w:r w:rsidRPr="004F7E05">
        <w:rPr>
          <w:noProof/>
          <w:sz w:val="28"/>
          <w:szCs w:val="28"/>
        </w:rPr>
        <w:drawing>
          <wp:anchor distT="0" distB="0" distL="114300" distR="114300" simplePos="0" relativeHeight="251658240" behindDoc="0" locked="0" layoutInCell="1" allowOverlap="1" wp14:anchorId="4E62CE24" wp14:editId="4789B488">
            <wp:simplePos x="0" y="0"/>
            <wp:positionH relativeFrom="column">
              <wp:posOffset>8314871</wp:posOffset>
            </wp:positionH>
            <wp:positionV relativeFrom="paragraph">
              <wp:posOffset>0</wp:posOffset>
            </wp:positionV>
            <wp:extent cx="1348274" cy="462643"/>
            <wp:effectExtent l="0" t="0" r="4445" b="0"/>
            <wp:wrapNone/>
            <wp:docPr id="1474763679" name="Picture 2"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63679" name="Picture 2" descr="A purpl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274" cy="462643"/>
                    </a:xfrm>
                    <a:prstGeom prst="rect">
                      <a:avLst/>
                    </a:prstGeom>
                  </pic:spPr>
                </pic:pic>
              </a:graphicData>
            </a:graphic>
            <wp14:sizeRelH relativeFrom="margin">
              <wp14:pctWidth>0</wp14:pctWidth>
            </wp14:sizeRelH>
            <wp14:sizeRelV relativeFrom="margin">
              <wp14:pctHeight>0</wp14:pctHeight>
            </wp14:sizeRelV>
          </wp:anchor>
        </w:drawing>
      </w:r>
      <w:r w:rsidR="00655DF7" w:rsidRPr="004F7E05">
        <w:rPr>
          <w:b/>
          <w:bCs/>
          <w:noProof/>
          <w:sz w:val="28"/>
          <w:szCs w:val="28"/>
        </w:rPr>
        <w:drawing>
          <wp:anchor distT="0" distB="0" distL="114300" distR="114300" simplePos="0" relativeHeight="251658241" behindDoc="0" locked="0" layoutInCell="1" allowOverlap="1" wp14:anchorId="757F1E19" wp14:editId="5AAD903D">
            <wp:simplePos x="0" y="0"/>
            <wp:positionH relativeFrom="column">
              <wp:posOffset>0</wp:posOffset>
            </wp:positionH>
            <wp:positionV relativeFrom="paragraph">
              <wp:posOffset>0</wp:posOffset>
            </wp:positionV>
            <wp:extent cx="638175" cy="638175"/>
            <wp:effectExtent l="0" t="0" r="9525" b="9525"/>
            <wp:wrapSquare wrapText="bothSides"/>
            <wp:docPr id="440099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99429" name="Picture 4400994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proofErr w:type="spellStart"/>
      <w:r w:rsidR="00575C2E" w:rsidRPr="004F7E05">
        <w:rPr>
          <w:b/>
          <w:bCs/>
          <w:sz w:val="28"/>
          <w:szCs w:val="28"/>
        </w:rPr>
        <w:t>C</w:t>
      </w:r>
      <w:r w:rsidR="008E27B3" w:rsidRPr="004F7E05">
        <w:rPr>
          <w:b/>
          <w:bCs/>
          <w:sz w:val="28"/>
          <w:szCs w:val="28"/>
        </w:rPr>
        <w:t>ynhadledd</w:t>
      </w:r>
      <w:proofErr w:type="spellEnd"/>
      <w:r w:rsidR="008E27B3" w:rsidRPr="004F7E05">
        <w:rPr>
          <w:b/>
          <w:bCs/>
          <w:sz w:val="28"/>
          <w:szCs w:val="28"/>
        </w:rPr>
        <w:t xml:space="preserve"> </w:t>
      </w:r>
      <w:proofErr w:type="spellStart"/>
      <w:r w:rsidR="008E27B3" w:rsidRPr="004F7E05">
        <w:rPr>
          <w:b/>
          <w:bCs/>
          <w:sz w:val="28"/>
          <w:szCs w:val="28"/>
        </w:rPr>
        <w:t>Flynyddol</w:t>
      </w:r>
      <w:proofErr w:type="spellEnd"/>
      <w:r w:rsidR="008E27B3" w:rsidRPr="004F7E05">
        <w:rPr>
          <w:b/>
          <w:bCs/>
          <w:sz w:val="28"/>
          <w:szCs w:val="28"/>
        </w:rPr>
        <w:t xml:space="preserve"> WISERD 202</w:t>
      </w:r>
      <w:r w:rsidR="002E0879" w:rsidRPr="004F7E05">
        <w:rPr>
          <w:b/>
          <w:bCs/>
          <w:sz w:val="28"/>
          <w:szCs w:val="28"/>
        </w:rPr>
        <w:t>6</w:t>
      </w:r>
      <w:r w:rsidR="008E27B3" w:rsidRPr="004F7E05">
        <w:rPr>
          <w:b/>
          <w:bCs/>
          <w:sz w:val="28"/>
          <w:szCs w:val="28"/>
        </w:rPr>
        <w:t xml:space="preserve"> | WISERD Annual Conference 202</w:t>
      </w:r>
      <w:r w:rsidR="002E0879" w:rsidRPr="004F7E05">
        <w:rPr>
          <w:b/>
          <w:bCs/>
          <w:sz w:val="28"/>
          <w:szCs w:val="28"/>
        </w:rPr>
        <w:t>6</w:t>
      </w:r>
    </w:p>
    <w:p w14:paraId="552AD2F0" w14:textId="5F74F19B" w:rsidR="008E27B3" w:rsidRPr="004F7E05" w:rsidRDefault="008E27B3" w:rsidP="008E27B3">
      <w:pPr>
        <w:spacing w:after="0" w:line="240" w:lineRule="auto"/>
        <w:jc w:val="center"/>
        <w:rPr>
          <w:b/>
          <w:bCs/>
          <w:color w:val="644C7C"/>
          <w:sz w:val="28"/>
          <w:szCs w:val="28"/>
        </w:rPr>
      </w:pPr>
      <w:r w:rsidRPr="004F7E05">
        <w:rPr>
          <w:b/>
          <w:bCs/>
          <w:color w:val="644C7C"/>
          <w:sz w:val="28"/>
          <w:szCs w:val="28"/>
        </w:rPr>
        <w:t>RHAGLEN | PROGRAMME</w:t>
      </w:r>
    </w:p>
    <w:p w14:paraId="39238B57" w14:textId="05C64735" w:rsidR="008E2247" w:rsidRPr="0034359E" w:rsidRDefault="008E27B3" w:rsidP="008E27B3">
      <w:pPr>
        <w:spacing w:after="0" w:line="240" w:lineRule="auto"/>
        <w:jc w:val="center"/>
        <w:rPr>
          <w:b/>
          <w:bCs/>
          <w:sz w:val="24"/>
          <w:szCs w:val="24"/>
        </w:rPr>
      </w:pPr>
      <w:proofErr w:type="spellStart"/>
      <w:r w:rsidRPr="004F7E05">
        <w:rPr>
          <w:b/>
          <w:bCs/>
          <w:sz w:val="28"/>
          <w:szCs w:val="28"/>
        </w:rPr>
        <w:t>Prifysgol</w:t>
      </w:r>
      <w:proofErr w:type="spellEnd"/>
      <w:r w:rsidRPr="004F7E05">
        <w:rPr>
          <w:b/>
          <w:bCs/>
          <w:sz w:val="28"/>
          <w:szCs w:val="28"/>
        </w:rPr>
        <w:t xml:space="preserve"> </w:t>
      </w:r>
      <w:proofErr w:type="spellStart"/>
      <w:r w:rsidR="005523B5" w:rsidRPr="004F7E05">
        <w:rPr>
          <w:b/>
          <w:bCs/>
          <w:sz w:val="28"/>
          <w:szCs w:val="28"/>
        </w:rPr>
        <w:t>Cae</w:t>
      </w:r>
      <w:r w:rsidR="00D75F5D" w:rsidRPr="004F7E05">
        <w:rPr>
          <w:b/>
          <w:bCs/>
          <w:sz w:val="28"/>
          <w:szCs w:val="28"/>
        </w:rPr>
        <w:t>rdydd</w:t>
      </w:r>
      <w:proofErr w:type="spellEnd"/>
      <w:r w:rsidRPr="004F7E05">
        <w:rPr>
          <w:b/>
          <w:bCs/>
          <w:sz w:val="28"/>
          <w:szCs w:val="28"/>
        </w:rPr>
        <w:t xml:space="preserve"> | </w:t>
      </w:r>
      <w:r w:rsidR="002E0879" w:rsidRPr="004F7E05">
        <w:rPr>
          <w:b/>
          <w:bCs/>
          <w:sz w:val="28"/>
          <w:szCs w:val="28"/>
        </w:rPr>
        <w:t>Cardiff</w:t>
      </w:r>
      <w:r w:rsidRPr="004F7E05">
        <w:rPr>
          <w:b/>
          <w:bCs/>
          <w:sz w:val="28"/>
          <w:szCs w:val="28"/>
        </w:rPr>
        <w:t xml:space="preserve"> University</w:t>
      </w:r>
    </w:p>
    <w:p w14:paraId="651BFAE6" w14:textId="77777777" w:rsidR="008E27B3" w:rsidRPr="0034359E" w:rsidRDefault="008E27B3" w:rsidP="008E27B3">
      <w:pPr>
        <w:spacing w:after="0" w:line="240" w:lineRule="auto"/>
        <w:jc w:val="center"/>
        <w:rPr>
          <w:b/>
          <w:bCs/>
          <w:sz w:val="28"/>
          <w:szCs w:val="28"/>
        </w:rPr>
      </w:pPr>
    </w:p>
    <w:tbl>
      <w:tblPr>
        <w:tblStyle w:val="TableGrid"/>
        <w:tblW w:w="0" w:type="auto"/>
        <w:tblLook w:val="04A0" w:firstRow="1" w:lastRow="0" w:firstColumn="1" w:lastColumn="0" w:noHBand="0" w:noVBand="1"/>
      </w:tblPr>
      <w:tblGrid>
        <w:gridCol w:w="1126"/>
        <w:gridCol w:w="14020"/>
      </w:tblGrid>
      <w:tr w:rsidR="00840BEB" w:rsidRPr="0034359E" w14:paraId="00245921" w14:textId="77777777" w:rsidTr="00B736C8">
        <w:tc>
          <w:tcPr>
            <w:tcW w:w="15146" w:type="dxa"/>
            <w:gridSpan w:val="2"/>
            <w:tcBorders>
              <w:bottom w:val="single" w:sz="4" w:space="0" w:color="auto"/>
            </w:tcBorders>
            <w:shd w:val="clear" w:color="auto" w:fill="644C7C"/>
          </w:tcPr>
          <w:p w14:paraId="393B687C" w14:textId="7314BED3" w:rsidR="00840BEB" w:rsidRPr="0034359E" w:rsidRDefault="00840BEB">
            <w:pPr>
              <w:rPr>
                <w:b/>
                <w:bCs/>
                <w:sz w:val="28"/>
                <w:szCs w:val="28"/>
              </w:rPr>
            </w:pPr>
            <w:proofErr w:type="spellStart"/>
            <w:r w:rsidRPr="0034359E">
              <w:rPr>
                <w:b/>
                <w:bCs/>
                <w:color w:val="FFFFFF" w:themeColor="background1"/>
                <w:sz w:val="28"/>
                <w:szCs w:val="28"/>
              </w:rPr>
              <w:t>Dydd</w:t>
            </w:r>
            <w:proofErr w:type="spellEnd"/>
            <w:r w:rsidRPr="0034359E">
              <w:rPr>
                <w:b/>
                <w:bCs/>
                <w:color w:val="FFFFFF" w:themeColor="background1"/>
                <w:sz w:val="28"/>
                <w:szCs w:val="28"/>
              </w:rPr>
              <w:t xml:space="preserve"> </w:t>
            </w:r>
            <w:r w:rsidR="00326B07" w:rsidRPr="0034359E">
              <w:rPr>
                <w:b/>
                <w:bCs/>
                <w:color w:val="FFFFFF" w:themeColor="background1"/>
                <w:sz w:val="28"/>
                <w:szCs w:val="28"/>
              </w:rPr>
              <w:t>Mercher</w:t>
            </w:r>
            <w:r w:rsidRPr="0034359E">
              <w:rPr>
                <w:b/>
                <w:bCs/>
                <w:color w:val="FFFFFF" w:themeColor="background1"/>
                <w:sz w:val="28"/>
                <w:szCs w:val="28"/>
              </w:rPr>
              <w:t xml:space="preserve"> </w:t>
            </w:r>
            <w:r w:rsidR="00326B07" w:rsidRPr="0034359E">
              <w:rPr>
                <w:b/>
                <w:bCs/>
                <w:color w:val="FFFFFF" w:themeColor="background1"/>
                <w:sz w:val="28"/>
                <w:szCs w:val="28"/>
              </w:rPr>
              <w:t>8</w:t>
            </w:r>
            <w:r w:rsidRPr="0034359E">
              <w:rPr>
                <w:b/>
                <w:bCs/>
                <w:color w:val="FFFFFF" w:themeColor="background1"/>
                <w:sz w:val="28"/>
                <w:szCs w:val="28"/>
              </w:rPr>
              <w:t xml:space="preserve"> </w:t>
            </w:r>
            <w:proofErr w:type="spellStart"/>
            <w:r w:rsidR="00940F15" w:rsidRPr="0034359E">
              <w:rPr>
                <w:b/>
                <w:bCs/>
                <w:color w:val="FFFFFF" w:themeColor="background1"/>
                <w:sz w:val="28"/>
                <w:szCs w:val="28"/>
              </w:rPr>
              <w:t>Gorffennaf</w:t>
            </w:r>
            <w:proofErr w:type="spellEnd"/>
            <w:r w:rsidR="00062EAB" w:rsidRPr="0034359E">
              <w:rPr>
                <w:b/>
                <w:bCs/>
                <w:color w:val="FFFFFF" w:themeColor="background1"/>
                <w:sz w:val="28"/>
                <w:szCs w:val="28"/>
              </w:rPr>
              <w:t xml:space="preserve"> – </w:t>
            </w:r>
            <w:proofErr w:type="spellStart"/>
            <w:r w:rsidR="00062EAB" w:rsidRPr="0034359E">
              <w:rPr>
                <w:b/>
                <w:bCs/>
                <w:color w:val="FFFFFF" w:themeColor="background1"/>
                <w:sz w:val="28"/>
                <w:szCs w:val="28"/>
              </w:rPr>
              <w:t>Diwrnod</w:t>
            </w:r>
            <w:proofErr w:type="spellEnd"/>
            <w:r w:rsidR="00062EAB" w:rsidRPr="0034359E">
              <w:rPr>
                <w:b/>
                <w:bCs/>
                <w:color w:val="FFFFFF" w:themeColor="background1"/>
                <w:sz w:val="28"/>
                <w:szCs w:val="28"/>
              </w:rPr>
              <w:t xml:space="preserve"> Un</w:t>
            </w:r>
            <w:r w:rsidRPr="0034359E">
              <w:rPr>
                <w:b/>
                <w:bCs/>
                <w:color w:val="FFFFFF" w:themeColor="background1"/>
                <w:sz w:val="28"/>
                <w:szCs w:val="28"/>
              </w:rPr>
              <w:t xml:space="preserve"> | </w:t>
            </w:r>
            <w:r w:rsidR="00D75F5D" w:rsidRPr="0034359E">
              <w:rPr>
                <w:b/>
                <w:bCs/>
                <w:color w:val="FFFFFF" w:themeColor="background1"/>
                <w:sz w:val="28"/>
                <w:szCs w:val="28"/>
              </w:rPr>
              <w:t xml:space="preserve">Wednesday 8 </w:t>
            </w:r>
            <w:r w:rsidRPr="0034359E">
              <w:rPr>
                <w:b/>
                <w:bCs/>
                <w:color w:val="FFFFFF" w:themeColor="background1"/>
                <w:sz w:val="28"/>
                <w:szCs w:val="28"/>
              </w:rPr>
              <w:t>Ju</w:t>
            </w:r>
            <w:r w:rsidR="00D75F5D" w:rsidRPr="0034359E">
              <w:rPr>
                <w:b/>
                <w:bCs/>
                <w:color w:val="FFFFFF" w:themeColor="background1"/>
                <w:sz w:val="28"/>
                <w:szCs w:val="28"/>
              </w:rPr>
              <w:t>ly</w:t>
            </w:r>
            <w:r w:rsidR="007B59E4" w:rsidRPr="0034359E">
              <w:rPr>
                <w:b/>
                <w:bCs/>
                <w:color w:val="FFFFFF" w:themeColor="background1"/>
                <w:sz w:val="28"/>
                <w:szCs w:val="28"/>
              </w:rPr>
              <w:t xml:space="preserve"> </w:t>
            </w:r>
            <w:r w:rsidR="00062EAB" w:rsidRPr="0034359E">
              <w:rPr>
                <w:b/>
                <w:bCs/>
                <w:color w:val="FFFFFF" w:themeColor="background1"/>
                <w:sz w:val="28"/>
                <w:szCs w:val="28"/>
              </w:rPr>
              <w:t xml:space="preserve">– Day One </w:t>
            </w:r>
          </w:p>
          <w:p w14:paraId="37242175" w14:textId="77777777" w:rsidR="00840BEB" w:rsidRPr="001167F1" w:rsidRDefault="00840BEB">
            <w:pPr>
              <w:jc w:val="center"/>
              <w:rPr>
                <w:b/>
                <w:bCs/>
                <w:sz w:val="20"/>
                <w:szCs w:val="20"/>
              </w:rPr>
            </w:pPr>
          </w:p>
        </w:tc>
      </w:tr>
      <w:tr w:rsidR="00840BEB" w:rsidRPr="0034359E" w14:paraId="71D0385F" w14:textId="77777777" w:rsidTr="0020272A">
        <w:tc>
          <w:tcPr>
            <w:tcW w:w="1126" w:type="dxa"/>
            <w:tcBorders>
              <w:bottom w:val="single" w:sz="4" w:space="0" w:color="auto"/>
            </w:tcBorders>
            <w:shd w:val="clear" w:color="auto" w:fill="D1D1D1" w:themeFill="background2" w:themeFillShade="E6"/>
          </w:tcPr>
          <w:p w14:paraId="6529E5DB" w14:textId="0C9DC7FE" w:rsidR="00840BEB" w:rsidRPr="00C83B0D" w:rsidRDefault="002C6AC1" w:rsidP="00195C32">
            <w:pPr>
              <w:spacing w:after="120"/>
              <w:rPr>
                <w:b/>
                <w:bCs/>
                <w:sz w:val="24"/>
                <w:szCs w:val="24"/>
              </w:rPr>
            </w:pPr>
            <w:r w:rsidRPr="00C83B0D">
              <w:rPr>
                <w:b/>
                <w:bCs/>
                <w:sz w:val="24"/>
                <w:szCs w:val="24"/>
              </w:rPr>
              <w:t>0</w:t>
            </w:r>
            <w:r w:rsidR="00840BEB" w:rsidRPr="00C83B0D">
              <w:rPr>
                <w:b/>
                <w:bCs/>
                <w:sz w:val="24"/>
                <w:szCs w:val="24"/>
              </w:rPr>
              <w:t>8</w:t>
            </w:r>
            <w:r w:rsidR="00346E81" w:rsidRPr="00C83B0D">
              <w:rPr>
                <w:b/>
                <w:bCs/>
                <w:sz w:val="24"/>
                <w:szCs w:val="24"/>
              </w:rPr>
              <w:t>:</w:t>
            </w:r>
            <w:r w:rsidR="004F1CCA" w:rsidRPr="00C83B0D">
              <w:rPr>
                <w:b/>
                <w:bCs/>
                <w:sz w:val="24"/>
                <w:szCs w:val="24"/>
              </w:rPr>
              <w:t>30</w:t>
            </w:r>
            <w:r w:rsidR="00BE5D0B" w:rsidRPr="00C83B0D">
              <w:rPr>
                <w:b/>
                <w:bCs/>
                <w:sz w:val="24"/>
                <w:szCs w:val="24"/>
              </w:rPr>
              <w:t>-</w:t>
            </w:r>
            <w:r w:rsidRPr="00C83B0D">
              <w:rPr>
                <w:b/>
                <w:bCs/>
                <w:sz w:val="24"/>
                <w:szCs w:val="24"/>
              </w:rPr>
              <w:t>0</w:t>
            </w:r>
            <w:r w:rsidR="00BE5D0B" w:rsidRPr="00C83B0D">
              <w:rPr>
                <w:b/>
                <w:bCs/>
                <w:sz w:val="24"/>
                <w:szCs w:val="24"/>
              </w:rPr>
              <w:t>9</w:t>
            </w:r>
            <w:r w:rsidRPr="00C83B0D">
              <w:rPr>
                <w:b/>
                <w:bCs/>
                <w:sz w:val="24"/>
                <w:szCs w:val="24"/>
              </w:rPr>
              <w:t>:</w:t>
            </w:r>
            <w:r w:rsidR="007C067A" w:rsidRPr="00C83B0D">
              <w:rPr>
                <w:b/>
                <w:bCs/>
                <w:sz w:val="24"/>
                <w:szCs w:val="24"/>
              </w:rPr>
              <w:t>00</w:t>
            </w:r>
          </w:p>
        </w:tc>
        <w:tc>
          <w:tcPr>
            <w:tcW w:w="14020" w:type="dxa"/>
            <w:tcBorders>
              <w:bottom w:val="single" w:sz="4" w:space="0" w:color="auto"/>
            </w:tcBorders>
            <w:shd w:val="clear" w:color="auto" w:fill="D1D1D1" w:themeFill="background2" w:themeFillShade="E6"/>
          </w:tcPr>
          <w:p w14:paraId="7AF3B0BD" w14:textId="33A2CFCF" w:rsidR="00F66F73" w:rsidRPr="0034359E" w:rsidRDefault="496365C8" w:rsidP="00195C32">
            <w:pPr>
              <w:spacing w:after="120"/>
              <w:rPr>
                <w:sz w:val="24"/>
                <w:szCs w:val="24"/>
              </w:rPr>
            </w:pPr>
            <w:proofErr w:type="spellStart"/>
            <w:r w:rsidRPr="004F7882">
              <w:rPr>
                <w:b/>
                <w:bCs/>
                <w:sz w:val="24"/>
                <w:szCs w:val="24"/>
              </w:rPr>
              <w:t>Cofrestru'n</w:t>
            </w:r>
            <w:proofErr w:type="spellEnd"/>
            <w:r w:rsidRPr="004F7882">
              <w:rPr>
                <w:b/>
                <w:bCs/>
                <w:sz w:val="24"/>
                <w:szCs w:val="24"/>
              </w:rPr>
              <w:t xml:space="preserve"> </w:t>
            </w:r>
            <w:proofErr w:type="spellStart"/>
            <w:r w:rsidRPr="004F7882">
              <w:rPr>
                <w:b/>
                <w:bCs/>
                <w:sz w:val="24"/>
                <w:szCs w:val="24"/>
              </w:rPr>
              <w:t>agor</w:t>
            </w:r>
            <w:proofErr w:type="spellEnd"/>
            <w:r w:rsidR="004A2184" w:rsidRPr="004F7882">
              <w:rPr>
                <w:b/>
                <w:bCs/>
                <w:sz w:val="24"/>
                <w:szCs w:val="24"/>
              </w:rPr>
              <w:t xml:space="preserve"> </w:t>
            </w:r>
            <w:r w:rsidR="00586D4A" w:rsidRPr="004F7882">
              <w:rPr>
                <w:b/>
                <w:bCs/>
                <w:sz w:val="24"/>
                <w:szCs w:val="24"/>
              </w:rPr>
              <w:t>a</w:t>
            </w:r>
            <w:r w:rsidRPr="004F7882">
              <w:rPr>
                <w:b/>
                <w:bCs/>
                <w:sz w:val="24"/>
                <w:szCs w:val="24"/>
              </w:rPr>
              <w:t xml:space="preserve"> </w:t>
            </w:r>
            <w:proofErr w:type="gramStart"/>
            <w:r w:rsidRPr="004F7882">
              <w:rPr>
                <w:b/>
                <w:bCs/>
                <w:sz w:val="24"/>
                <w:szCs w:val="24"/>
              </w:rPr>
              <w:t>T</w:t>
            </w:r>
            <w:r w:rsidR="001C570D" w:rsidRPr="004F7882">
              <w:rPr>
                <w:b/>
                <w:bCs/>
                <w:sz w:val="24"/>
                <w:szCs w:val="24"/>
              </w:rPr>
              <w:t>h</w:t>
            </w:r>
            <w:r w:rsidRPr="004F7882">
              <w:rPr>
                <w:b/>
                <w:bCs/>
                <w:sz w:val="24"/>
                <w:szCs w:val="24"/>
              </w:rPr>
              <w:t>e</w:t>
            </w:r>
            <w:proofErr w:type="gramEnd"/>
            <w:r w:rsidR="00586D4A" w:rsidRPr="004F7882">
              <w:rPr>
                <w:b/>
                <w:bCs/>
                <w:sz w:val="24"/>
                <w:szCs w:val="24"/>
              </w:rPr>
              <w:t xml:space="preserve"> </w:t>
            </w:r>
            <w:r w:rsidRPr="004F7882">
              <w:rPr>
                <w:b/>
                <w:bCs/>
                <w:sz w:val="24"/>
                <w:szCs w:val="24"/>
              </w:rPr>
              <w:t>/</w:t>
            </w:r>
            <w:r w:rsidR="00586D4A" w:rsidRPr="004F7882">
              <w:rPr>
                <w:b/>
                <w:bCs/>
                <w:sz w:val="24"/>
                <w:szCs w:val="24"/>
              </w:rPr>
              <w:t xml:space="preserve"> </w:t>
            </w:r>
            <w:proofErr w:type="spellStart"/>
            <w:r w:rsidR="009B351D" w:rsidRPr="004F7882">
              <w:rPr>
                <w:b/>
                <w:bCs/>
                <w:sz w:val="24"/>
                <w:szCs w:val="24"/>
              </w:rPr>
              <w:t>C</w:t>
            </w:r>
            <w:r w:rsidRPr="004F7882">
              <w:rPr>
                <w:b/>
                <w:bCs/>
                <w:sz w:val="24"/>
                <w:szCs w:val="24"/>
              </w:rPr>
              <w:t>offi</w:t>
            </w:r>
            <w:proofErr w:type="spellEnd"/>
            <w:r w:rsidRPr="004F7882">
              <w:rPr>
                <w:b/>
                <w:bCs/>
                <w:sz w:val="24"/>
                <w:szCs w:val="24"/>
              </w:rPr>
              <w:t xml:space="preserve"> </w:t>
            </w:r>
            <w:r w:rsidR="54845A5E" w:rsidRPr="00082629">
              <w:rPr>
                <w:sz w:val="24"/>
                <w:szCs w:val="24"/>
              </w:rPr>
              <w:t>[</w:t>
            </w:r>
            <w:r w:rsidR="004B4927">
              <w:rPr>
                <w:sz w:val="24"/>
                <w:szCs w:val="24"/>
              </w:rPr>
              <w:t xml:space="preserve">Cyntedd </w:t>
            </w:r>
            <w:proofErr w:type="spellStart"/>
            <w:r w:rsidR="440D3A02" w:rsidRPr="00082629">
              <w:rPr>
                <w:sz w:val="24"/>
                <w:szCs w:val="24"/>
              </w:rPr>
              <w:t>Adeilad</w:t>
            </w:r>
            <w:proofErr w:type="spellEnd"/>
            <w:r w:rsidR="440D3A02" w:rsidRPr="00082629">
              <w:rPr>
                <w:sz w:val="24"/>
                <w:szCs w:val="24"/>
              </w:rPr>
              <w:t xml:space="preserve"> Bute]</w:t>
            </w:r>
            <w:r w:rsidRPr="00082629">
              <w:rPr>
                <w:sz w:val="24"/>
                <w:szCs w:val="24"/>
              </w:rPr>
              <w:t xml:space="preserve"> </w:t>
            </w:r>
            <w:r w:rsidRPr="004F7882">
              <w:rPr>
                <w:b/>
                <w:bCs/>
                <w:sz w:val="24"/>
                <w:szCs w:val="24"/>
              </w:rPr>
              <w:t xml:space="preserve">| </w:t>
            </w:r>
            <w:r w:rsidR="6BA80478" w:rsidRPr="004F7882">
              <w:rPr>
                <w:b/>
                <w:bCs/>
                <w:sz w:val="24"/>
                <w:szCs w:val="24"/>
              </w:rPr>
              <w:t xml:space="preserve">Registration Opens </w:t>
            </w:r>
            <w:r w:rsidR="00586D4A" w:rsidRPr="004F7882">
              <w:rPr>
                <w:b/>
                <w:bCs/>
                <w:sz w:val="24"/>
                <w:szCs w:val="24"/>
              </w:rPr>
              <w:t xml:space="preserve">and </w:t>
            </w:r>
            <w:r w:rsidR="6BA80478" w:rsidRPr="004F7882">
              <w:rPr>
                <w:b/>
                <w:bCs/>
                <w:sz w:val="24"/>
                <w:szCs w:val="24"/>
              </w:rPr>
              <w:t>Tea</w:t>
            </w:r>
            <w:r w:rsidR="00586D4A" w:rsidRPr="004F7882">
              <w:rPr>
                <w:b/>
                <w:bCs/>
                <w:sz w:val="24"/>
                <w:szCs w:val="24"/>
              </w:rPr>
              <w:t xml:space="preserve"> </w:t>
            </w:r>
            <w:r w:rsidR="6BA80478" w:rsidRPr="004F7882">
              <w:rPr>
                <w:b/>
                <w:bCs/>
                <w:sz w:val="24"/>
                <w:szCs w:val="24"/>
              </w:rPr>
              <w:t>/</w:t>
            </w:r>
            <w:r w:rsidR="00586D4A" w:rsidRPr="004F7882">
              <w:rPr>
                <w:b/>
                <w:bCs/>
                <w:sz w:val="24"/>
                <w:szCs w:val="24"/>
              </w:rPr>
              <w:t xml:space="preserve"> </w:t>
            </w:r>
            <w:r w:rsidR="009B351D" w:rsidRPr="004F7882">
              <w:rPr>
                <w:b/>
                <w:bCs/>
                <w:sz w:val="24"/>
                <w:szCs w:val="24"/>
              </w:rPr>
              <w:t>C</w:t>
            </w:r>
            <w:r w:rsidR="6BA80478" w:rsidRPr="004F7882">
              <w:rPr>
                <w:b/>
                <w:bCs/>
                <w:sz w:val="24"/>
                <w:szCs w:val="24"/>
              </w:rPr>
              <w:t>offee</w:t>
            </w:r>
            <w:r w:rsidR="6BA80478" w:rsidRPr="0034359E">
              <w:rPr>
                <w:sz w:val="24"/>
                <w:szCs w:val="24"/>
              </w:rPr>
              <w:t xml:space="preserve"> </w:t>
            </w:r>
            <w:r w:rsidR="440D3A02" w:rsidRPr="0034359E">
              <w:rPr>
                <w:sz w:val="24"/>
                <w:szCs w:val="24"/>
              </w:rPr>
              <w:t>[Bute Building</w:t>
            </w:r>
            <w:r w:rsidR="00436E79">
              <w:rPr>
                <w:sz w:val="24"/>
                <w:szCs w:val="24"/>
              </w:rPr>
              <w:t xml:space="preserve"> </w:t>
            </w:r>
            <w:r w:rsidR="004B4927" w:rsidRPr="004B4927">
              <w:rPr>
                <w:sz w:val="24"/>
                <w:szCs w:val="24"/>
              </w:rPr>
              <w:t>Foyer</w:t>
            </w:r>
            <w:r w:rsidR="440D3A02" w:rsidRPr="0034359E">
              <w:rPr>
                <w:sz w:val="24"/>
                <w:szCs w:val="24"/>
              </w:rPr>
              <w:t>]</w:t>
            </w:r>
            <w:r w:rsidR="368CB2E0" w:rsidRPr="0034359E">
              <w:rPr>
                <w:sz w:val="24"/>
                <w:szCs w:val="24"/>
              </w:rPr>
              <w:t xml:space="preserve"> </w:t>
            </w:r>
          </w:p>
        </w:tc>
      </w:tr>
      <w:tr w:rsidR="002E330B" w:rsidRPr="0034359E" w14:paraId="5C2F9F4A" w14:textId="77777777" w:rsidTr="0020272A">
        <w:trPr>
          <w:trHeight w:val="1031"/>
        </w:trPr>
        <w:tc>
          <w:tcPr>
            <w:tcW w:w="1126" w:type="dxa"/>
            <w:shd w:val="clear" w:color="auto" w:fill="C5B7D1"/>
          </w:tcPr>
          <w:p w14:paraId="5C0F7C23" w14:textId="4131B79D" w:rsidR="00B1205F" w:rsidRPr="00C83B0D" w:rsidRDefault="002C6AC1" w:rsidP="00195C32">
            <w:pPr>
              <w:spacing w:after="120"/>
              <w:rPr>
                <w:b/>
                <w:bCs/>
                <w:sz w:val="24"/>
                <w:szCs w:val="24"/>
              </w:rPr>
            </w:pPr>
            <w:r w:rsidRPr="00C83B0D">
              <w:rPr>
                <w:b/>
                <w:bCs/>
                <w:sz w:val="24"/>
                <w:szCs w:val="24"/>
              </w:rPr>
              <w:t>0</w:t>
            </w:r>
            <w:r w:rsidR="002E330B" w:rsidRPr="00C83B0D">
              <w:rPr>
                <w:b/>
                <w:bCs/>
                <w:sz w:val="24"/>
                <w:szCs w:val="24"/>
              </w:rPr>
              <w:t>9</w:t>
            </w:r>
            <w:r w:rsidRPr="00C83B0D">
              <w:rPr>
                <w:b/>
                <w:bCs/>
                <w:sz w:val="24"/>
                <w:szCs w:val="24"/>
              </w:rPr>
              <w:t>:</w:t>
            </w:r>
            <w:r w:rsidR="002E330B" w:rsidRPr="00C83B0D">
              <w:rPr>
                <w:b/>
                <w:bCs/>
                <w:sz w:val="24"/>
                <w:szCs w:val="24"/>
              </w:rPr>
              <w:t>00</w:t>
            </w:r>
            <w:r w:rsidR="0062096B" w:rsidRPr="00C83B0D">
              <w:rPr>
                <w:b/>
                <w:bCs/>
                <w:sz w:val="24"/>
                <w:szCs w:val="24"/>
              </w:rPr>
              <w:t>-</w:t>
            </w:r>
            <w:r w:rsidRPr="00C83B0D">
              <w:rPr>
                <w:b/>
                <w:bCs/>
                <w:sz w:val="24"/>
                <w:szCs w:val="24"/>
              </w:rPr>
              <w:t>0</w:t>
            </w:r>
            <w:r w:rsidR="0062096B" w:rsidRPr="00C83B0D">
              <w:rPr>
                <w:b/>
                <w:bCs/>
                <w:sz w:val="24"/>
                <w:szCs w:val="24"/>
              </w:rPr>
              <w:t>9</w:t>
            </w:r>
            <w:r w:rsidRPr="00C83B0D">
              <w:rPr>
                <w:b/>
                <w:bCs/>
                <w:sz w:val="24"/>
                <w:szCs w:val="24"/>
              </w:rPr>
              <w:t>:</w:t>
            </w:r>
            <w:r w:rsidR="0062096B" w:rsidRPr="00C83B0D">
              <w:rPr>
                <w:b/>
                <w:bCs/>
                <w:sz w:val="24"/>
                <w:szCs w:val="24"/>
              </w:rPr>
              <w:t>10</w:t>
            </w:r>
          </w:p>
        </w:tc>
        <w:tc>
          <w:tcPr>
            <w:tcW w:w="14020" w:type="dxa"/>
            <w:shd w:val="clear" w:color="auto" w:fill="C5B7D1"/>
          </w:tcPr>
          <w:p w14:paraId="5B670488" w14:textId="37F0D5F4" w:rsidR="00D76DE8" w:rsidRPr="00082629" w:rsidRDefault="002E330B" w:rsidP="00FF7BAB">
            <w:pPr>
              <w:spacing w:after="120"/>
              <w:rPr>
                <w:b/>
                <w:bCs/>
                <w:sz w:val="24"/>
                <w:szCs w:val="24"/>
              </w:rPr>
            </w:pPr>
            <w:proofErr w:type="spellStart"/>
            <w:r w:rsidRPr="00082629">
              <w:rPr>
                <w:b/>
                <w:bCs/>
                <w:sz w:val="24"/>
                <w:szCs w:val="24"/>
              </w:rPr>
              <w:t>Croeso</w:t>
            </w:r>
            <w:proofErr w:type="spellEnd"/>
            <w:r w:rsidRPr="00082629">
              <w:rPr>
                <w:b/>
                <w:bCs/>
                <w:sz w:val="24"/>
                <w:szCs w:val="24"/>
              </w:rPr>
              <w:t xml:space="preserve"> </w:t>
            </w:r>
            <w:proofErr w:type="spellStart"/>
            <w:r w:rsidR="00695E33" w:rsidRPr="00082629">
              <w:rPr>
                <w:b/>
                <w:bCs/>
                <w:sz w:val="24"/>
                <w:szCs w:val="24"/>
              </w:rPr>
              <w:t>i</w:t>
            </w:r>
            <w:proofErr w:type="spellEnd"/>
            <w:r w:rsidR="007331C6" w:rsidRPr="00082629">
              <w:rPr>
                <w:b/>
                <w:bCs/>
                <w:sz w:val="24"/>
                <w:szCs w:val="24"/>
              </w:rPr>
              <w:t xml:space="preserve"> </w:t>
            </w:r>
            <w:proofErr w:type="spellStart"/>
            <w:r w:rsidR="007331C6" w:rsidRPr="00082629">
              <w:rPr>
                <w:b/>
                <w:bCs/>
                <w:sz w:val="24"/>
                <w:szCs w:val="24"/>
              </w:rPr>
              <w:t>G</w:t>
            </w:r>
            <w:r w:rsidRPr="00082629">
              <w:rPr>
                <w:b/>
                <w:bCs/>
                <w:sz w:val="24"/>
                <w:szCs w:val="24"/>
              </w:rPr>
              <w:t>ynhadledd</w:t>
            </w:r>
            <w:proofErr w:type="spellEnd"/>
            <w:r w:rsidRPr="00082629">
              <w:rPr>
                <w:b/>
                <w:bCs/>
                <w:sz w:val="24"/>
                <w:szCs w:val="24"/>
              </w:rPr>
              <w:t xml:space="preserve"> </w:t>
            </w:r>
            <w:proofErr w:type="spellStart"/>
            <w:r w:rsidRPr="00082629">
              <w:rPr>
                <w:b/>
                <w:bCs/>
                <w:sz w:val="24"/>
                <w:szCs w:val="24"/>
              </w:rPr>
              <w:t>Flynyddol</w:t>
            </w:r>
            <w:proofErr w:type="spellEnd"/>
            <w:r w:rsidRPr="00082629">
              <w:rPr>
                <w:b/>
                <w:bCs/>
                <w:sz w:val="24"/>
                <w:szCs w:val="24"/>
              </w:rPr>
              <w:t xml:space="preserve"> WISERD 2026</w:t>
            </w:r>
            <w:r w:rsidR="00A1261A" w:rsidRPr="00082629">
              <w:rPr>
                <w:b/>
                <w:bCs/>
                <w:sz w:val="24"/>
                <w:szCs w:val="24"/>
              </w:rPr>
              <w:t xml:space="preserve"> | </w:t>
            </w:r>
            <w:r w:rsidRPr="00082629">
              <w:rPr>
                <w:b/>
                <w:bCs/>
                <w:sz w:val="24"/>
                <w:szCs w:val="24"/>
              </w:rPr>
              <w:t>Welcome to the WISERD</w:t>
            </w:r>
            <w:r w:rsidR="00FE6C59" w:rsidRPr="00082629">
              <w:rPr>
                <w:b/>
                <w:bCs/>
                <w:sz w:val="24"/>
                <w:szCs w:val="24"/>
              </w:rPr>
              <w:t xml:space="preserve"> Annual</w:t>
            </w:r>
            <w:r w:rsidRPr="00082629">
              <w:rPr>
                <w:b/>
                <w:bCs/>
                <w:sz w:val="24"/>
                <w:szCs w:val="24"/>
              </w:rPr>
              <w:t xml:space="preserve"> Conference</w:t>
            </w:r>
            <w:r w:rsidR="007331C6" w:rsidRPr="00082629">
              <w:rPr>
                <w:b/>
                <w:bCs/>
                <w:sz w:val="24"/>
                <w:szCs w:val="24"/>
              </w:rPr>
              <w:t xml:space="preserve"> 2026</w:t>
            </w:r>
            <w:r w:rsidRPr="00082629">
              <w:rPr>
                <w:sz w:val="24"/>
                <w:szCs w:val="24"/>
              </w:rPr>
              <w:t xml:space="preserve"> </w:t>
            </w:r>
            <w:r w:rsidR="008E1064" w:rsidRPr="00082629">
              <w:rPr>
                <w:sz w:val="24"/>
                <w:szCs w:val="24"/>
              </w:rPr>
              <w:t xml:space="preserve">– </w:t>
            </w:r>
            <w:r w:rsidRPr="00082629">
              <w:rPr>
                <w:b/>
                <w:bCs/>
                <w:sz w:val="24"/>
                <w:szCs w:val="24"/>
              </w:rPr>
              <w:t>Adam Hedgecoe</w:t>
            </w:r>
            <w:r w:rsidR="005C1843" w:rsidRPr="00082629">
              <w:rPr>
                <w:b/>
                <w:bCs/>
                <w:sz w:val="24"/>
                <w:szCs w:val="24"/>
              </w:rPr>
              <w:t>,</w:t>
            </w:r>
            <w:r w:rsidRPr="00082629">
              <w:rPr>
                <w:b/>
                <w:bCs/>
                <w:sz w:val="24"/>
                <w:szCs w:val="24"/>
              </w:rPr>
              <w:t xml:space="preserve"> </w:t>
            </w:r>
            <w:proofErr w:type="spellStart"/>
            <w:r w:rsidR="007727B8" w:rsidRPr="00082629">
              <w:rPr>
                <w:b/>
                <w:bCs/>
                <w:sz w:val="24"/>
                <w:szCs w:val="24"/>
              </w:rPr>
              <w:t>Cyfarwyddwr</w:t>
            </w:r>
            <w:proofErr w:type="spellEnd"/>
            <w:r w:rsidR="007727B8" w:rsidRPr="00082629">
              <w:rPr>
                <w:b/>
                <w:bCs/>
                <w:sz w:val="24"/>
                <w:szCs w:val="24"/>
              </w:rPr>
              <w:t xml:space="preserve"> WISERD </w:t>
            </w:r>
            <w:r w:rsidR="00323685" w:rsidRPr="00082629">
              <w:rPr>
                <w:b/>
                <w:bCs/>
                <w:sz w:val="24"/>
                <w:szCs w:val="24"/>
              </w:rPr>
              <w:t xml:space="preserve">| WISERD </w:t>
            </w:r>
            <w:r w:rsidR="007727B8" w:rsidRPr="00082629">
              <w:rPr>
                <w:b/>
                <w:bCs/>
                <w:sz w:val="24"/>
                <w:szCs w:val="24"/>
              </w:rPr>
              <w:t>Director</w:t>
            </w:r>
            <w:r w:rsidRPr="00082629">
              <w:rPr>
                <w:b/>
                <w:bCs/>
                <w:sz w:val="24"/>
                <w:szCs w:val="24"/>
              </w:rPr>
              <w:t xml:space="preserve"> </w:t>
            </w:r>
          </w:p>
          <w:p w14:paraId="591A2CA5" w14:textId="5D5BAFCF" w:rsidR="002E330B" w:rsidRPr="0034359E" w:rsidRDefault="00E90CF0" w:rsidP="00754B59">
            <w:pPr>
              <w:spacing w:before="120" w:after="80"/>
              <w:rPr>
                <w:sz w:val="24"/>
                <w:szCs w:val="24"/>
              </w:rPr>
            </w:pPr>
            <w:r w:rsidRPr="0034359E">
              <w:rPr>
                <w:sz w:val="24"/>
                <w:szCs w:val="24"/>
              </w:rPr>
              <w:t xml:space="preserve">[Neuadd </w:t>
            </w:r>
            <w:proofErr w:type="spellStart"/>
            <w:r w:rsidRPr="0034359E">
              <w:rPr>
                <w:sz w:val="24"/>
                <w:szCs w:val="24"/>
              </w:rPr>
              <w:t>Arddangos</w:t>
            </w:r>
            <w:proofErr w:type="spellEnd"/>
            <w:r w:rsidRPr="0034359E">
              <w:rPr>
                <w:sz w:val="24"/>
                <w:szCs w:val="24"/>
              </w:rPr>
              <w:t xml:space="preserve"> 0.66</w:t>
            </w:r>
            <w:r w:rsidR="008E1064" w:rsidRPr="0034359E">
              <w:rPr>
                <w:sz w:val="24"/>
                <w:szCs w:val="24"/>
              </w:rPr>
              <w:t xml:space="preserve"> | </w:t>
            </w:r>
            <w:r w:rsidRPr="0034359E">
              <w:rPr>
                <w:sz w:val="24"/>
                <w:szCs w:val="24"/>
              </w:rPr>
              <w:t>Exhibition Hall 0.66]</w:t>
            </w:r>
          </w:p>
        </w:tc>
      </w:tr>
      <w:tr w:rsidR="00E90CF0" w:rsidRPr="0034359E" w14:paraId="1A8E1B1D" w14:textId="77777777" w:rsidTr="0020272A">
        <w:trPr>
          <w:trHeight w:val="885"/>
        </w:trPr>
        <w:tc>
          <w:tcPr>
            <w:tcW w:w="1126" w:type="dxa"/>
            <w:shd w:val="clear" w:color="auto" w:fill="C5B7D1"/>
          </w:tcPr>
          <w:p w14:paraId="23BFD03F" w14:textId="4BA858F1" w:rsidR="00E90CF0" w:rsidRPr="00C83B0D" w:rsidRDefault="002C6AC1" w:rsidP="00195C32">
            <w:pPr>
              <w:spacing w:after="120"/>
              <w:rPr>
                <w:b/>
                <w:bCs/>
                <w:sz w:val="24"/>
                <w:szCs w:val="24"/>
              </w:rPr>
            </w:pPr>
            <w:r w:rsidRPr="00C83B0D">
              <w:rPr>
                <w:b/>
                <w:bCs/>
                <w:sz w:val="24"/>
                <w:szCs w:val="24"/>
              </w:rPr>
              <w:t>0</w:t>
            </w:r>
            <w:r w:rsidR="00E90CF0" w:rsidRPr="00C83B0D">
              <w:rPr>
                <w:b/>
                <w:bCs/>
                <w:sz w:val="24"/>
                <w:szCs w:val="24"/>
              </w:rPr>
              <w:t>9</w:t>
            </w:r>
            <w:r w:rsidRPr="00C83B0D">
              <w:rPr>
                <w:b/>
                <w:bCs/>
                <w:sz w:val="24"/>
                <w:szCs w:val="24"/>
              </w:rPr>
              <w:t>:</w:t>
            </w:r>
            <w:r w:rsidR="0062096B" w:rsidRPr="00C83B0D">
              <w:rPr>
                <w:b/>
                <w:bCs/>
                <w:sz w:val="24"/>
                <w:szCs w:val="24"/>
              </w:rPr>
              <w:t>10-</w:t>
            </w:r>
            <w:r w:rsidRPr="00C83B0D">
              <w:rPr>
                <w:b/>
                <w:bCs/>
                <w:sz w:val="24"/>
                <w:szCs w:val="24"/>
              </w:rPr>
              <w:t>0</w:t>
            </w:r>
            <w:r w:rsidR="0062096B" w:rsidRPr="00C83B0D">
              <w:rPr>
                <w:b/>
                <w:bCs/>
                <w:sz w:val="24"/>
                <w:szCs w:val="24"/>
              </w:rPr>
              <w:t>9</w:t>
            </w:r>
            <w:r w:rsidRPr="00C83B0D">
              <w:rPr>
                <w:b/>
                <w:bCs/>
                <w:sz w:val="24"/>
                <w:szCs w:val="24"/>
              </w:rPr>
              <w:t>:</w:t>
            </w:r>
            <w:r w:rsidR="00B12B74" w:rsidRPr="00C83B0D">
              <w:rPr>
                <w:b/>
                <w:bCs/>
                <w:sz w:val="24"/>
                <w:szCs w:val="24"/>
              </w:rPr>
              <w:t>1</w:t>
            </w:r>
            <w:r w:rsidR="0062096B" w:rsidRPr="00C83B0D">
              <w:rPr>
                <w:b/>
                <w:bCs/>
                <w:sz w:val="24"/>
                <w:szCs w:val="24"/>
              </w:rPr>
              <w:t>5</w:t>
            </w:r>
          </w:p>
        </w:tc>
        <w:tc>
          <w:tcPr>
            <w:tcW w:w="14020" w:type="dxa"/>
            <w:shd w:val="clear" w:color="auto" w:fill="C5B7D1"/>
          </w:tcPr>
          <w:p w14:paraId="66EB0B35" w14:textId="746EA466" w:rsidR="00E90CF0" w:rsidRDefault="008B2B38" w:rsidP="00FF7BAB">
            <w:pPr>
              <w:spacing w:after="120"/>
              <w:rPr>
                <w:b/>
                <w:bCs/>
                <w:sz w:val="24"/>
                <w:szCs w:val="24"/>
              </w:rPr>
            </w:pPr>
            <w:proofErr w:type="spellStart"/>
            <w:r w:rsidRPr="0034359E">
              <w:rPr>
                <w:b/>
                <w:bCs/>
                <w:sz w:val="24"/>
                <w:szCs w:val="24"/>
              </w:rPr>
              <w:t>Croeso</w:t>
            </w:r>
            <w:proofErr w:type="spellEnd"/>
            <w:r w:rsidRPr="0034359E">
              <w:rPr>
                <w:b/>
                <w:bCs/>
                <w:sz w:val="24"/>
                <w:szCs w:val="24"/>
              </w:rPr>
              <w:t xml:space="preserve"> </w:t>
            </w:r>
            <w:proofErr w:type="spellStart"/>
            <w:r w:rsidRPr="0034359E">
              <w:rPr>
                <w:b/>
                <w:bCs/>
                <w:sz w:val="24"/>
                <w:szCs w:val="24"/>
              </w:rPr>
              <w:t>i</w:t>
            </w:r>
            <w:proofErr w:type="spellEnd"/>
            <w:r w:rsidRPr="0034359E">
              <w:rPr>
                <w:b/>
                <w:bCs/>
                <w:sz w:val="24"/>
                <w:szCs w:val="24"/>
              </w:rPr>
              <w:t xml:space="preserve"> </w:t>
            </w:r>
            <w:proofErr w:type="spellStart"/>
            <w:r w:rsidRPr="0034359E">
              <w:rPr>
                <w:b/>
                <w:bCs/>
                <w:sz w:val="24"/>
                <w:szCs w:val="24"/>
              </w:rPr>
              <w:t>Sesiwn</w:t>
            </w:r>
            <w:proofErr w:type="spellEnd"/>
            <w:r w:rsidRPr="0034359E">
              <w:rPr>
                <w:b/>
                <w:bCs/>
                <w:sz w:val="24"/>
                <w:szCs w:val="24"/>
              </w:rPr>
              <w:t xml:space="preserve"> </w:t>
            </w:r>
            <w:proofErr w:type="spellStart"/>
            <w:r w:rsidRPr="0034359E">
              <w:rPr>
                <w:b/>
                <w:bCs/>
                <w:sz w:val="24"/>
                <w:szCs w:val="24"/>
              </w:rPr>
              <w:t>i</w:t>
            </w:r>
            <w:proofErr w:type="spellEnd"/>
            <w:r w:rsidRPr="0034359E">
              <w:rPr>
                <w:b/>
                <w:bCs/>
                <w:sz w:val="24"/>
                <w:szCs w:val="24"/>
              </w:rPr>
              <w:t xml:space="preserve"> </w:t>
            </w:r>
            <w:proofErr w:type="spellStart"/>
            <w:r w:rsidRPr="0034359E">
              <w:rPr>
                <w:b/>
                <w:bCs/>
                <w:sz w:val="24"/>
                <w:szCs w:val="24"/>
              </w:rPr>
              <w:t>Ymchwilwyr</w:t>
            </w:r>
            <w:proofErr w:type="spellEnd"/>
            <w:r w:rsidRPr="0034359E">
              <w:rPr>
                <w:b/>
                <w:bCs/>
                <w:sz w:val="24"/>
                <w:szCs w:val="24"/>
              </w:rPr>
              <w:t xml:space="preserve"> Newydd </w:t>
            </w:r>
            <w:r w:rsidR="00A1261A" w:rsidRPr="0034359E">
              <w:rPr>
                <w:b/>
                <w:bCs/>
                <w:sz w:val="24"/>
                <w:szCs w:val="24"/>
              </w:rPr>
              <w:t xml:space="preserve">| </w:t>
            </w:r>
            <w:r w:rsidR="00E90CF0" w:rsidRPr="0034359E">
              <w:rPr>
                <w:b/>
                <w:bCs/>
                <w:sz w:val="24"/>
                <w:szCs w:val="24"/>
              </w:rPr>
              <w:t xml:space="preserve">Welcome to </w:t>
            </w:r>
            <w:r w:rsidR="005C4EDB" w:rsidRPr="0034359E">
              <w:rPr>
                <w:b/>
                <w:bCs/>
                <w:sz w:val="24"/>
                <w:szCs w:val="24"/>
              </w:rPr>
              <w:t xml:space="preserve">the </w:t>
            </w:r>
            <w:r w:rsidR="00E90CF0" w:rsidRPr="0034359E">
              <w:rPr>
                <w:b/>
                <w:bCs/>
                <w:sz w:val="24"/>
                <w:szCs w:val="24"/>
              </w:rPr>
              <w:t>New Researcher Session</w:t>
            </w:r>
            <w:r w:rsidR="00E90CF0" w:rsidRPr="0034359E">
              <w:rPr>
                <w:sz w:val="24"/>
                <w:szCs w:val="24"/>
              </w:rPr>
              <w:t xml:space="preserve"> – </w:t>
            </w:r>
            <w:r w:rsidR="00E90CF0" w:rsidRPr="0034359E">
              <w:rPr>
                <w:b/>
                <w:bCs/>
                <w:sz w:val="24"/>
                <w:szCs w:val="24"/>
              </w:rPr>
              <w:t>Peter Woot</w:t>
            </w:r>
            <w:r w:rsidR="005161C4" w:rsidRPr="0034359E">
              <w:rPr>
                <w:b/>
                <w:bCs/>
                <w:sz w:val="24"/>
                <w:szCs w:val="24"/>
              </w:rPr>
              <w:t>t</w:t>
            </w:r>
            <w:r w:rsidR="00E90CF0" w:rsidRPr="0034359E">
              <w:rPr>
                <w:b/>
                <w:bCs/>
                <w:sz w:val="24"/>
                <w:szCs w:val="24"/>
              </w:rPr>
              <w:t xml:space="preserve">on-Beard </w:t>
            </w:r>
          </w:p>
          <w:p w14:paraId="0423825D" w14:textId="36FA5978" w:rsidR="00CA00B4" w:rsidRPr="0034359E" w:rsidRDefault="00BD4297" w:rsidP="00FF7BAB">
            <w:pPr>
              <w:spacing w:after="120"/>
              <w:rPr>
                <w:b/>
                <w:bCs/>
                <w:sz w:val="24"/>
                <w:szCs w:val="24"/>
              </w:rPr>
            </w:pPr>
            <w:r w:rsidRPr="00BD4297">
              <w:rPr>
                <w:b/>
                <w:bCs/>
                <w:sz w:val="24"/>
                <w:szCs w:val="24"/>
              </w:rPr>
              <w:t>Welsh Graduate School for the Social Sciences</w:t>
            </w:r>
            <w:r w:rsidR="009F2D30">
              <w:rPr>
                <w:b/>
                <w:bCs/>
                <w:sz w:val="24"/>
                <w:szCs w:val="24"/>
              </w:rPr>
              <w:t xml:space="preserve"> (WGSSS)</w:t>
            </w:r>
            <w:r w:rsidR="00035629">
              <w:rPr>
                <w:b/>
                <w:bCs/>
                <w:sz w:val="24"/>
                <w:szCs w:val="24"/>
              </w:rPr>
              <w:t xml:space="preserve"> </w:t>
            </w:r>
            <w:r w:rsidR="00035629" w:rsidRPr="0034359E">
              <w:rPr>
                <w:b/>
                <w:bCs/>
                <w:sz w:val="24"/>
                <w:szCs w:val="24"/>
              </w:rPr>
              <w:t>|</w:t>
            </w:r>
            <w:r w:rsidR="00035629">
              <w:rPr>
                <w:b/>
                <w:bCs/>
                <w:sz w:val="24"/>
                <w:szCs w:val="24"/>
              </w:rPr>
              <w:t xml:space="preserve"> </w:t>
            </w:r>
            <w:r w:rsidR="00035629" w:rsidRPr="00035629">
              <w:rPr>
                <w:b/>
                <w:bCs/>
                <w:sz w:val="24"/>
                <w:szCs w:val="24"/>
              </w:rPr>
              <w:t xml:space="preserve">Ysgol </w:t>
            </w:r>
            <w:proofErr w:type="spellStart"/>
            <w:r w:rsidR="00035629" w:rsidRPr="00035629">
              <w:rPr>
                <w:b/>
                <w:bCs/>
                <w:sz w:val="24"/>
                <w:szCs w:val="24"/>
              </w:rPr>
              <w:t>Graddedigion</w:t>
            </w:r>
            <w:proofErr w:type="spellEnd"/>
            <w:r w:rsidR="00035629" w:rsidRPr="00035629">
              <w:rPr>
                <w:b/>
                <w:bCs/>
                <w:sz w:val="24"/>
                <w:szCs w:val="24"/>
              </w:rPr>
              <w:t xml:space="preserve"> </w:t>
            </w:r>
            <w:proofErr w:type="spellStart"/>
            <w:r w:rsidR="00035629" w:rsidRPr="00035629">
              <w:rPr>
                <w:b/>
                <w:bCs/>
                <w:sz w:val="24"/>
                <w:szCs w:val="24"/>
              </w:rPr>
              <w:t>Gwyddorau</w:t>
            </w:r>
            <w:proofErr w:type="spellEnd"/>
            <w:r w:rsidR="00035629" w:rsidRPr="00035629">
              <w:rPr>
                <w:b/>
                <w:bCs/>
                <w:sz w:val="24"/>
                <w:szCs w:val="24"/>
              </w:rPr>
              <w:t xml:space="preserve"> </w:t>
            </w:r>
            <w:proofErr w:type="spellStart"/>
            <w:r w:rsidR="00035629" w:rsidRPr="00035629">
              <w:rPr>
                <w:b/>
                <w:bCs/>
                <w:sz w:val="24"/>
                <w:szCs w:val="24"/>
              </w:rPr>
              <w:t>Cymdeithasol</w:t>
            </w:r>
            <w:proofErr w:type="spellEnd"/>
            <w:r w:rsidR="00035629" w:rsidRPr="00035629">
              <w:rPr>
                <w:b/>
                <w:bCs/>
                <w:sz w:val="24"/>
                <w:szCs w:val="24"/>
              </w:rPr>
              <w:t xml:space="preserve"> Cymru</w:t>
            </w:r>
            <w:r w:rsidR="009F2D30">
              <w:rPr>
                <w:b/>
                <w:bCs/>
                <w:sz w:val="24"/>
                <w:szCs w:val="24"/>
              </w:rPr>
              <w:t xml:space="preserve"> (</w:t>
            </w:r>
            <w:r w:rsidR="00406898">
              <w:rPr>
                <w:b/>
                <w:bCs/>
                <w:sz w:val="24"/>
                <w:szCs w:val="24"/>
              </w:rPr>
              <w:t>YGGCC)</w:t>
            </w:r>
          </w:p>
          <w:p w14:paraId="10A4BA5C" w14:textId="7D14FF3B" w:rsidR="00E90CF0" w:rsidRPr="0034359E" w:rsidRDefault="00E90CF0" w:rsidP="00CA4662">
            <w:pPr>
              <w:spacing w:before="120" w:after="80"/>
              <w:rPr>
                <w:sz w:val="24"/>
                <w:szCs w:val="24"/>
              </w:rPr>
            </w:pPr>
            <w:r w:rsidRPr="0034359E">
              <w:rPr>
                <w:sz w:val="24"/>
                <w:szCs w:val="24"/>
              </w:rPr>
              <w:t xml:space="preserve">[Neuadd </w:t>
            </w:r>
            <w:proofErr w:type="spellStart"/>
            <w:r w:rsidRPr="0034359E">
              <w:rPr>
                <w:sz w:val="24"/>
                <w:szCs w:val="24"/>
              </w:rPr>
              <w:t>Arddangos</w:t>
            </w:r>
            <w:proofErr w:type="spellEnd"/>
            <w:r w:rsidRPr="0034359E">
              <w:rPr>
                <w:sz w:val="24"/>
                <w:szCs w:val="24"/>
              </w:rPr>
              <w:t xml:space="preserve"> 0.66</w:t>
            </w:r>
            <w:r w:rsidR="002D5269" w:rsidRPr="0034359E">
              <w:rPr>
                <w:sz w:val="24"/>
                <w:szCs w:val="24"/>
              </w:rPr>
              <w:t xml:space="preserve"> | </w:t>
            </w:r>
            <w:r w:rsidRPr="0034359E">
              <w:rPr>
                <w:sz w:val="24"/>
                <w:szCs w:val="24"/>
              </w:rPr>
              <w:t>Exhibition Hall 0.66]</w:t>
            </w:r>
          </w:p>
        </w:tc>
      </w:tr>
      <w:tr w:rsidR="002E330B" w:rsidRPr="0034359E" w14:paraId="7F104E5C" w14:textId="77777777" w:rsidTr="0020272A">
        <w:tc>
          <w:tcPr>
            <w:tcW w:w="1126" w:type="dxa"/>
            <w:shd w:val="clear" w:color="auto" w:fill="C5B7D1"/>
          </w:tcPr>
          <w:p w14:paraId="29FEC28F" w14:textId="024FD66C" w:rsidR="002E330B" w:rsidRPr="00C83B0D" w:rsidRDefault="00B12B74" w:rsidP="00195C32">
            <w:pPr>
              <w:spacing w:after="120"/>
              <w:rPr>
                <w:b/>
                <w:bCs/>
                <w:sz w:val="24"/>
                <w:szCs w:val="24"/>
              </w:rPr>
            </w:pPr>
            <w:r w:rsidRPr="00C83B0D">
              <w:rPr>
                <w:b/>
                <w:bCs/>
                <w:sz w:val="24"/>
                <w:szCs w:val="24"/>
              </w:rPr>
              <w:t>0</w:t>
            </w:r>
            <w:r w:rsidR="002E330B" w:rsidRPr="00C83B0D">
              <w:rPr>
                <w:b/>
                <w:bCs/>
                <w:sz w:val="24"/>
                <w:szCs w:val="24"/>
              </w:rPr>
              <w:t>9</w:t>
            </w:r>
            <w:r w:rsidRPr="00C83B0D">
              <w:rPr>
                <w:b/>
                <w:bCs/>
                <w:sz w:val="24"/>
                <w:szCs w:val="24"/>
              </w:rPr>
              <w:t>:</w:t>
            </w:r>
            <w:r w:rsidR="002204CD" w:rsidRPr="00C83B0D">
              <w:rPr>
                <w:b/>
                <w:bCs/>
                <w:sz w:val="24"/>
                <w:szCs w:val="24"/>
              </w:rPr>
              <w:t>15</w:t>
            </w:r>
            <w:r w:rsidR="00AC29B7" w:rsidRPr="00C83B0D">
              <w:rPr>
                <w:b/>
                <w:bCs/>
                <w:sz w:val="24"/>
                <w:szCs w:val="24"/>
              </w:rPr>
              <w:t>-11:00</w:t>
            </w:r>
          </w:p>
        </w:tc>
        <w:tc>
          <w:tcPr>
            <w:tcW w:w="14020" w:type="dxa"/>
            <w:shd w:val="clear" w:color="auto" w:fill="C5B7D1"/>
          </w:tcPr>
          <w:p w14:paraId="0C381951" w14:textId="4A0646FD" w:rsidR="00560060" w:rsidRPr="005B5E6B" w:rsidRDefault="002010A5" w:rsidP="00FF7BAB">
            <w:pPr>
              <w:pStyle w:val="Default"/>
              <w:spacing w:after="120"/>
              <w:rPr>
                <w:rFonts w:asciiTheme="minorHAnsi" w:hAnsiTheme="minorHAnsi"/>
                <w:b/>
                <w:bCs/>
                <w:color w:val="auto"/>
              </w:rPr>
            </w:pPr>
            <w:proofErr w:type="spellStart"/>
            <w:r w:rsidRPr="004457E2">
              <w:rPr>
                <w:rFonts w:asciiTheme="minorHAnsi" w:hAnsiTheme="minorHAnsi"/>
                <w:b/>
                <w:bCs/>
                <w:color w:val="auto"/>
              </w:rPr>
              <w:t>P</w:t>
            </w:r>
            <w:r w:rsidR="002E108D" w:rsidRPr="004457E2">
              <w:rPr>
                <w:rFonts w:asciiTheme="minorHAnsi" w:hAnsiTheme="minorHAnsi"/>
                <w:b/>
                <w:bCs/>
                <w:color w:val="auto"/>
              </w:rPr>
              <w:t>apurau</w:t>
            </w:r>
            <w:proofErr w:type="spellEnd"/>
            <w:r w:rsidR="002E108D" w:rsidRPr="004457E2">
              <w:rPr>
                <w:rFonts w:asciiTheme="minorHAnsi" w:hAnsiTheme="minorHAnsi"/>
                <w:b/>
                <w:bCs/>
                <w:color w:val="auto"/>
              </w:rPr>
              <w:t xml:space="preserve"> </w:t>
            </w:r>
            <w:proofErr w:type="spellStart"/>
            <w:r w:rsidR="002E108D" w:rsidRPr="004457E2">
              <w:rPr>
                <w:rFonts w:asciiTheme="minorHAnsi" w:hAnsiTheme="minorHAnsi"/>
                <w:b/>
                <w:bCs/>
                <w:color w:val="auto"/>
              </w:rPr>
              <w:t>Agored</w:t>
            </w:r>
            <w:proofErr w:type="spellEnd"/>
            <w:r w:rsidR="002E108D" w:rsidRPr="004457E2">
              <w:rPr>
                <w:rFonts w:asciiTheme="minorHAnsi" w:hAnsiTheme="minorHAnsi"/>
                <w:b/>
                <w:bCs/>
                <w:color w:val="auto"/>
              </w:rPr>
              <w:t xml:space="preserve"> </w:t>
            </w:r>
            <w:proofErr w:type="spellStart"/>
            <w:r w:rsidR="002E108D" w:rsidRPr="004457E2">
              <w:rPr>
                <w:rFonts w:asciiTheme="minorHAnsi" w:hAnsiTheme="minorHAnsi"/>
                <w:b/>
                <w:bCs/>
                <w:color w:val="auto"/>
              </w:rPr>
              <w:t>i</w:t>
            </w:r>
            <w:proofErr w:type="spellEnd"/>
            <w:r w:rsidR="002E108D" w:rsidRPr="004457E2">
              <w:rPr>
                <w:rFonts w:asciiTheme="minorHAnsi" w:hAnsiTheme="minorHAnsi"/>
                <w:b/>
                <w:bCs/>
                <w:color w:val="auto"/>
              </w:rPr>
              <w:t xml:space="preserve"> </w:t>
            </w:r>
            <w:proofErr w:type="spellStart"/>
            <w:r w:rsidR="002E108D" w:rsidRPr="004457E2">
              <w:rPr>
                <w:rFonts w:asciiTheme="minorHAnsi" w:hAnsiTheme="minorHAnsi"/>
                <w:b/>
                <w:bCs/>
                <w:color w:val="auto"/>
              </w:rPr>
              <w:t>Ymchwilwyr</w:t>
            </w:r>
            <w:proofErr w:type="spellEnd"/>
            <w:r w:rsidR="002E108D" w:rsidRPr="004457E2">
              <w:rPr>
                <w:rFonts w:asciiTheme="minorHAnsi" w:hAnsiTheme="minorHAnsi"/>
                <w:b/>
                <w:bCs/>
                <w:color w:val="auto"/>
              </w:rPr>
              <w:t xml:space="preserve"> Newydd </w:t>
            </w:r>
            <w:r w:rsidR="00A1261A" w:rsidRPr="005B5E6B">
              <w:rPr>
                <w:rFonts w:asciiTheme="minorHAnsi" w:hAnsiTheme="minorHAnsi"/>
                <w:b/>
                <w:bCs/>
              </w:rPr>
              <w:t>|</w:t>
            </w:r>
            <w:r w:rsidR="00560060" w:rsidRPr="005B5E6B">
              <w:rPr>
                <w:rFonts w:asciiTheme="minorHAnsi" w:hAnsiTheme="minorHAnsi"/>
                <w:b/>
                <w:bCs/>
                <w:color w:val="auto"/>
              </w:rPr>
              <w:t xml:space="preserve"> New Researcher Open Paper</w:t>
            </w:r>
            <w:r w:rsidR="00540918">
              <w:rPr>
                <w:rFonts w:asciiTheme="minorHAnsi" w:hAnsiTheme="minorHAnsi"/>
                <w:b/>
                <w:bCs/>
                <w:color w:val="auto"/>
              </w:rPr>
              <w:t>s</w:t>
            </w:r>
          </w:p>
          <w:p w14:paraId="7D5B12D2" w14:textId="77777777" w:rsidR="002E330B" w:rsidRDefault="00DA7225" w:rsidP="00F77860">
            <w:pPr>
              <w:spacing w:before="120" w:after="120"/>
              <w:rPr>
                <w:sz w:val="24"/>
                <w:szCs w:val="24"/>
              </w:rPr>
            </w:pPr>
            <w:r w:rsidRPr="0034359E">
              <w:rPr>
                <w:sz w:val="24"/>
                <w:szCs w:val="24"/>
              </w:rPr>
              <w:t xml:space="preserve">[Neuadd </w:t>
            </w:r>
            <w:proofErr w:type="spellStart"/>
            <w:r w:rsidRPr="0034359E">
              <w:rPr>
                <w:sz w:val="24"/>
                <w:szCs w:val="24"/>
              </w:rPr>
              <w:t>Arddangos</w:t>
            </w:r>
            <w:proofErr w:type="spellEnd"/>
            <w:r w:rsidRPr="0034359E">
              <w:rPr>
                <w:sz w:val="24"/>
                <w:szCs w:val="24"/>
              </w:rPr>
              <w:t xml:space="preserve"> 0.66 | Exhibition Hall 0.66]</w:t>
            </w:r>
          </w:p>
          <w:p w14:paraId="57FC247A" w14:textId="703F1987" w:rsidR="00211A47" w:rsidRPr="005B5E6B" w:rsidRDefault="00CB5D24" w:rsidP="00CA4662">
            <w:pPr>
              <w:spacing w:before="120" w:after="80"/>
              <w:rPr>
                <w:sz w:val="24"/>
                <w:szCs w:val="24"/>
              </w:rPr>
            </w:pPr>
            <w:proofErr w:type="spellStart"/>
            <w:r w:rsidRPr="005B5E6B">
              <w:rPr>
                <w:sz w:val="24"/>
                <w:szCs w:val="24"/>
              </w:rPr>
              <w:t>Cadeirydd</w:t>
            </w:r>
            <w:proofErr w:type="spellEnd"/>
            <w:r w:rsidRPr="005B5E6B">
              <w:rPr>
                <w:sz w:val="24"/>
                <w:szCs w:val="24"/>
              </w:rPr>
              <w:t xml:space="preserve"> | Chair: Peter Wootton-Beard</w:t>
            </w:r>
            <w:r>
              <w:rPr>
                <w:sz w:val="24"/>
                <w:szCs w:val="24"/>
              </w:rPr>
              <w:t>, WGSSS</w:t>
            </w:r>
          </w:p>
        </w:tc>
      </w:tr>
      <w:tr w:rsidR="002E330B" w:rsidRPr="0034359E" w14:paraId="5F312B3F" w14:textId="77777777" w:rsidTr="006D5369">
        <w:tc>
          <w:tcPr>
            <w:tcW w:w="1126" w:type="dxa"/>
            <w:vMerge w:val="restart"/>
            <w:shd w:val="clear" w:color="auto" w:fill="C5B7D1"/>
          </w:tcPr>
          <w:p w14:paraId="2F9B0ACC" w14:textId="77777777" w:rsidR="002E330B" w:rsidRPr="0034359E" w:rsidRDefault="002E330B" w:rsidP="002E330B">
            <w:pPr>
              <w:rPr>
                <w:sz w:val="24"/>
                <w:szCs w:val="24"/>
              </w:rPr>
            </w:pPr>
          </w:p>
        </w:tc>
        <w:tc>
          <w:tcPr>
            <w:tcW w:w="14020" w:type="dxa"/>
          </w:tcPr>
          <w:p w14:paraId="69F9F2D2" w14:textId="4C663BA1" w:rsidR="002E330B" w:rsidRPr="001E1184" w:rsidRDefault="002E330B" w:rsidP="002E330B">
            <w:pPr>
              <w:pStyle w:val="Default"/>
              <w:rPr>
                <w:rFonts w:asciiTheme="minorHAnsi" w:hAnsiTheme="minorHAnsi"/>
                <w:sz w:val="22"/>
                <w:szCs w:val="22"/>
              </w:rPr>
            </w:pPr>
            <w:r w:rsidRPr="001E1184">
              <w:rPr>
                <w:rFonts w:asciiTheme="minorHAnsi" w:hAnsiTheme="minorHAnsi"/>
                <w:b/>
                <w:bCs/>
                <w:sz w:val="22"/>
                <w:szCs w:val="22"/>
              </w:rPr>
              <w:t xml:space="preserve">Welsh language mathematics materials: exploring availability, uptake and creation </w:t>
            </w:r>
            <w:r w:rsidRPr="001E1184">
              <w:rPr>
                <w:rFonts w:asciiTheme="minorHAnsi" w:hAnsiTheme="minorHAnsi"/>
                <w:sz w:val="22"/>
                <w:szCs w:val="22"/>
              </w:rPr>
              <w:t>–</w:t>
            </w:r>
            <w:r w:rsidRPr="001E1184">
              <w:rPr>
                <w:rFonts w:asciiTheme="minorHAnsi" w:hAnsiTheme="minorHAnsi"/>
                <w:b/>
                <w:bCs/>
                <w:sz w:val="22"/>
                <w:szCs w:val="22"/>
              </w:rPr>
              <w:t xml:space="preserve"> </w:t>
            </w:r>
            <w:r w:rsidRPr="001E1184">
              <w:rPr>
                <w:rFonts w:asciiTheme="minorHAnsi" w:hAnsiTheme="minorHAnsi"/>
                <w:sz w:val="22"/>
                <w:szCs w:val="22"/>
              </w:rPr>
              <w:t xml:space="preserve">Claire </w:t>
            </w:r>
            <w:r w:rsidRPr="001E1184">
              <w:rPr>
                <w:rFonts w:asciiTheme="minorHAnsi" w:hAnsiTheme="minorHAnsi"/>
                <w:color w:val="auto"/>
                <w:sz w:val="22"/>
                <w:szCs w:val="22"/>
              </w:rPr>
              <w:t>Jupe</w:t>
            </w:r>
            <w:r w:rsidRPr="001E1184">
              <w:rPr>
                <w:rFonts w:asciiTheme="minorHAnsi" w:hAnsiTheme="minorHAnsi"/>
                <w:sz w:val="22"/>
                <w:szCs w:val="22"/>
              </w:rPr>
              <w:t>,</w:t>
            </w:r>
            <w:r w:rsidRPr="001E1184">
              <w:rPr>
                <w:rFonts w:asciiTheme="minorHAnsi" w:hAnsiTheme="minorHAnsi"/>
                <w:b/>
                <w:bCs/>
                <w:sz w:val="22"/>
                <w:szCs w:val="22"/>
              </w:rPr>
              <w:t xml:space="preserve"> </w:t>
            </w:r>
            <w:r w:rsidRPr="001E1184">
              <w:rPr>
                <w:rFonts w:asciiTheme="minorHAnsi" w:hAnsiTheme="minorHAnsi"/>
                <w:sz w:val="22"/>
                <w:szCs w:val="22"/>
              </w:rPr>
              <w:t>University of Warwick</w:t>
            </w:r>
          </w:p>
          <w:p w14:paraId="34E563C4" w14:textId="77777777" w:rsidR="002E330B" w:rsidRPr="00CA4662" w:rsidRDefault="002E330B" w:rsidP="002E330B">
            <w:pPr>
              <w:pStyle w:val="Default"/>
              <w:rPr>
                <w:rFonts w:asciiTheme="minorHAnsi" w:hAnsiTheme="minorHAnsi"/>
                <w:sz w:val="16"/>
                <w:szCs w:val="16"/>
              </w:rPr>
            </w:pPr>
            <w:r w:rsidRPr="001E1184">
              <w:rPr>
                <w:rFonts w:asciiTheme="minorHAnsi" w:hAnsiTheme="minorHAnsi"/>
                <w:sz w:val="22"/>
                <w:szCs w:val="22"/>
              </w:rPr>
              <w:t xml:space="preserve"> </w:t>
            </w:r>
          </w:p>
        </w:tc>
      </w:tr>
      <w:tr w:rsidR="002E330B" w:rsidRPr="0034359E" w14:paraId="087DFCF0" w14:textId="77777777" w:rsidTr="006D5369">
        <w:trPr>
          <w:trHeight w:val="286"/>
        </w:trPr>
        <w:tc>
          <w:tcPr>
            <w:tcW w:w="1126" w:type="dxa"/>
            <w:vMerge/>
            <w:shd w:val="clear" w:color="auto" w:fill="C5B7D1"/>
          </w:tcPr>
          <w:p w14:paraId="7C54EFF1" w14:textId="77777777" w:rsidR="002E330B" w:rsidRPr="0034359E" w:rsidRDefault="002E330B" w:rsidP="002E330B">
            <w:pPr>
              <w:rPr>
                <w:sz w:val="24"/>
                <w:szCs w:val="24"/>
              </w:rPr>
            </w:pPr>
          </w:p>
        </w:tc>
        <w:tc>
          <w:tcPr>
            <w:tcW w:w="14020" w:type="dxa"/>
          </w:tcPr>
          <w:p w14:paraId="69A8B6E9" w14:textId="47461023" w:rsidR="00621128" w:rsidRPr="001E1184" w:rsidRDefault="002E330B" w:rsidP="002E330B">
            <w:pPr>
              <w:pStyle w:val="Default"/>
              <w:rPr>
                <w:rFonts w:asciiTheme="minorHAnsi" w:hAnsiTheme="minorHAnsi"/>
                <w:sz w:val="22"/>
                <w:szCs w:val="22"/>
              </w:rPr>
            </w:pPr>
            <w:r w:rsidRPr="001E1184">
              <w:rPr>
                <w:rFonts w:asciiTheme="minorHAnsi" w:hAnsiTheme="minorHAnsi"/>
                <w:b/>
                <w:bCs/>
                <w:sz w:val="22"/>
                <w:szCs w:val="22"/>
              </w:rPr>
              <w:t xml:space="preserve">Pluriversality in Policy? Assessing the Decolonial Potential of the Well-being of Future Generations Act through Its Implementation Practices </w:t>
            </w:r>
            <w:r w:rsidRPr="001E1184">
              <w:rPr>
                <w:rFonts w:asciiTheme="minorHAnsi" w:hAnsiTheme="minorHAnsi"/>
                <w:sz w:val="22"/>
                <w:szCs w:val="22"/>
              </w:rPr>
              <w:t>–</w:t>
            </w:r>
            <w:r w:rsidRPr="001E1184">
              <w:rPr>
                <w:rFonts w:asciiTheme="minorHAnsi" w:hAnsiTheme="minorHAnsi"/>
                <w:b/>
                <w:bCs/>
                <w:sz w:val="22"/>
                <w:szCs w:val="22"/>
              </w:rPr>
              <w:t xml:space="preserve"> </w:t>
            </w:r>
            <w:r w:rsidRPr="001E1184">
              <w:rPr>
                <w:rFonts w:asciiTheme="minorHAnsi" w:hAnsiTheme="minorHAnsi"/>
                <w:sz w:val="22"/>
                <w:szCs w:val="22"/>
              </w:rPr>
              <w:t xml:space="preserve">Zulfia Abawe, University of South Wales  </w:t>
            </w:r>
          </w:p>
        </w:tc>
      </w:tr>
      <w:tr w:rsidR="002E330B" w:rsidRPr="0034359E" w14:paraId="06831331" w14:textId="77777777" w:rsidTr="006D5369">
        <w:tc>
          <w:tcPr>
            <w:tcW w:w="1126" w:type="dxa"/>
            <w:vMerge/>
            <w:shd w:val="clear" w:color="auto" w:fill="C5B7D1"/>
          </w:tcPr>
          <w:p w14:paraId="645D3311" w14:textId="77777777" w:rsidR="002E330B" w:rsidRPr="0034359E" w:rsidRDefault="002E330B" w:rsidP="002E330B">
            <w:pPr>
              <w:rPr>
                <w:sz w:val="24"/>
                <w:szCs w:val="24"/>
              </w:rPr>
            </w:pPr>
          </w:p>
        </w:tc>
        <w:tc>
          <w:tcPr>
            <w:tcW w:w="14020" w:type="dxa"/>
          </w:tcPr>
          <w:p w14:paraId="667CEFA3" w14:textId="64CE0EBA" w:rsidR="002E330B" w:rsidRPr="001E1184" w:rsidRDefault="002E330B" w:rsidP="002E330B">
            <w:pPr>
              <w:pStyle w:val="Default"/>
              <w:rPr>
                <w:rFonts w:asciiTheme="minorHAnsi" w:hAnsiTheme="minorHAnsi"/>
                <w:sz w:val="22"/>
                <w:szCs w:val="22"/>
              </w:rPr>
            </w:pPr>
            <w:r w:rsidRPr="001E1184">
              <w:rPr>
                <w:rFonts w:asciiTheme="minorHAnsi" w:hAnsiTheme="minorHAnsi"/>
                <w:b/>
                <w:bCs/>
                <w:sz w:val="22"/>
                <w:szCs w:val="22"/>
              </w:rPr>
              <w:t xml:space="preserve">Vienna’s Public Housing Model and Its Implications for Wales and the UK </w:t>
            </w:r>
            <w:r w:rsidRPr="001E1184">
              <w:rPr>
                <w:rFonts w:asciiTheme="minorHAnsi" w:hAnsiTheme="minorHAnsi"/>
                <w:sz w:val="22"/>
                <w:szCs w:val="22"/>
              </w:rPr>
              <w:t xml:space="preserve">– </w:t>
            </w:r>
            <w:proofErr w:type="spellStart"/>
            <w:r w:rsidRPr="001E1184">
              <w:rPr>
                <w:rFonts w:asciiTheme="minorHAnsi" w:hAnsiTheme="minorHAnsi"/>
                <w:sz w:val="22"/>
                <w:szCs w:val="22"/>
              </w:rPr>
              <w:t>Qixian</w:t>
            </w:r>
            <w:proofErr w:type="spellEnd"/>
            <w:r w:rsidRPr="001E1184">
              <w:rPr>
                <w:rFonts w:asciiTheme="minorHAnsi" w:hAnsiTheme="minorHAnsi"/>
                <w:sz w:val="22"/>
                <w:szCs w:val="22"/>
              </w:rPr>
              <w:t xml:space="preserve"> Zhang, Bangor University </w:t>
            </w:r>
          </w:p>
          <w:p w14:paraId="62021F99" w14:textId="77777777" w:rsidR="002E330B" w:rsidRPr="00CA4662" w:rsidRDefault="002E330B" w:rsidP="002E330B">
            <w:pPr>
              <w:pStyle w:val="Default"/>
              <w:rPr>
                <w:rFonts w:asciiTheme="minorHAnsi" w:hAnsiTheme="minorHAnsi"/>
                <w:sz w:val="16"/>
                <w:szCs w:val="16"/>
              </w:rPr>
            </w:pPr>
          </w:p>
        </w:tc>
      </w:tr>
      <w:tr w:rsidR="002E330B" w:rsidRPr="0034359E" w14:paraId="558972DC" w14:textId="77777777" w:rsidTr="006D5369">
        <w:tc>
          <w:tcPr>
            <w:tcW w:w="1126" w:type="dxa"/>
            <w:vMerge/>
            <w:shd w:val="clear" w:color="auto" w:fill="C5B7D1"/>
          </w:tcPr>
          <w:p w14:paraId="6D83F3C6" w14:textId="77777777" w:rsidR="002E330B" w:rsidRPr="0034359E" w:rsidRDefault="002E330B" w:rsidP="002E330B">
            <w:pPr>
              <w:rPr>
                <w:sz w:val="24"/>
                <w:szCs w:val="24"/>
              </w:rPr>
            </w:pPr>
          </w:p>
        </w:tc>
        <w:tc>
          <w:tcPr>
            <w:tcW w:w="14020" w:type="dxa"/>
          </w:tcPr>
          <w:p w14:paraId="7A2BDCE0" w14:textId="4A99DE00" w:rsidR="002E330B" w:rsidRPr="001E1184" w:rsidRDefault="002E330B" w:rsidP="002E330B">
            <w:pPr>
              <w:pStyle w:val="Default"/>
              <w:rPr>
                <w:rFonts w:asciiTheme="minorHAnsi" w:hAnsiTheme="minorHAnsi"/>
                <w:sz w:val="22"/>
                <w:szCs w:val="22"/>
              </w:rPr>
            </w:pPr>
            <w:r w:rsidRPr="001E1184">
              <w:rPr>
                <w:rFonts w:asciiTheme="minorHAnsi" w:hAnsiTheme="minorHAnsi"/>
                <w:b/>
                <w:bCs/>
                <w:sz w:val="22"/>
                <w:szCs w:val="22"/>
              </w:rPr>
              <w:t xml:space="preserve">The Butterfly Effect: Unintended Consequences in </w:t>
            </w:r>
            <w:proofErr w:type="spellStart"/>
            <w:r w:rsidRPr="001E1184">
              <w:rPr>
                <w:rFonts w:asciiTheme="minorHAnsi" w:hAnsiTheme="minorHAnsi"/>
                <w:b/>
                <w:bCs/>
                <w:sz w:val="22"/>
                <w:szCs w:val="22"/>
              </w:rPr>
              <w:t>Wales’</w:t>
            </w:r>
            <w:proofErr w:type="spellEnd"/>
            <w:r w:rsidRPr="001E1184">
              <w:rPr>
                <w:rFonts w:asciiTheme="minorHAnsi" w:hAnsiTheme="minorHAnsi"/>
                <w:b/>
                <w:bCs/>
                <w:sz w:val="22"/>
                <w:szCs w:val="22"/>
              </w:rPr>
              <w:t xml:space="preserve"> Pursuit of Sustainable Futures </w:t>
            </w:r>
            <w:r w:rsidRPr="001E1184">
              <w:rPr>
                <w:rFonts w:asciiTheme="minorHAnsi" w:hAnsiTheme="minorHAnsi"/>
                <w:sz w:val="22"/>
                <w:szCs w:val="22"/>
              </w:rPr>
              <w:t>–</w:t>
            </w:r>
            <w:r w:rsidRPr="001E1184">
              <w:rPr>
                <w:rFonts w:asciiTheme="minorHAnsi" w:hAnsiTheme="minorHAnsi"/>
                <w:b/>
                <w:bCs/>
                <w:sz w:val="22"/>
                <w:szCs w:val="22"/>
              </w:rPr>
              <w:t xml:space="preserve"> </w:t>
            </w:r>
            <w:r w:rsidRPr="001E1184">
              <w:rPr>
                <w:rFonts w:asciiTheme="minorHAnsi" w:hAnsiTheme="minorHAnsi"/>
                <w:sz w:val="22"/>
                <w:szCs w:val="22"/>
              </w:rPr>
              <w:t>Steffan James, Cardiff University</w:t>
            </w:r>
          </w:p>
          <w:p w14:paraId="7FC57794" w14:textId="77777777" w:rsidR="002E330B" w:rsidRPr="00CA4662" w:rsidRDefault="002E330B" w:rsidP="002E330B">
            <w:pPr>
              <w:pStyle w:val="Default"/>
              <w:rPr>
                <w:rFonts w:asciiTheme="minorHAnsi" w:hAnsiTheme="minorHAnsi"/>
                <w:sz w:val="16"/>
                <w:szCs w:val="16"/>
              </w:rPr>
            </w:pPr>
          </w:p>
        </w:tc>
      </w:tr>
      <w:tr w:rsidR="002E330B" w:rsidRPr="0034359E" w14:paraId="41BF749E" w14:textId="77777777" w:rsidTr="006D5369">
        <w:tc>
          <w:tcPr>
            <w:tcW w:w="1126" w:type="dxa"/>
            <w:vMerge/>
            <w:shd w:val="clear" w:color="auto" w:fill="C5B7D1"/>
          </w:tcPr>
          <w:p w14:paraId="77DBEAC2" w14:textId="77777777" w:rsidR="002E330B" w:rsidRPr="0034359E" w:rsidRDefault="002E330B" w:rsidP="002E330B">
            <w:pPr>
              <w:rPr>
                <w:sz w:val="24"/>
                <w:szCs w:val="24"/>
              </w:rPr>
            </w:pPr>
          </w:p>
        </w:tc>
        <w:tc>
          <w:tcPr>
            <w:tcW w:w="14020" w:type="dxa"/>
          </w:tcPr>
          <w:p w14:paraId="4AC9FB6D" w14:textId="72CC7753" w:rsidR="002E330B" w:rsidRPr="001E1184" w:rsidRDefault="002E330B" w:rsidP="002E330B">
            <w:pPr>
              <w:pStyle w:val="Default"/>
              <w:rPr>
                <w:rFonts w:asciiTheme="minorHAnsi" w:hAnsiTheme="minorHAnsi"/>
                <w:b/>
                <w:bCs/>
                <w:sz w:val="22"/>
                <w:szCs w:val="22"/>
              </w:rPr>
            </w:pPr>
            <w:r w:rsidRPr="001E1184">
              <w:rPr>
                <w:rFonts w:asciiTheme="minorHAnsi" w:hAnsiTheme="minorHAnsi"/>
                <w:b/>
                <w:bCs/>
                <w:sz w:val="22"/>
                <w:szCs w:val="22"/>
              </w:rPr>
              <w:t xml:space="preserve">Making Home at the End of the World: Anticipating Climate Futures on One Planet Developments in Rural Wales </w:t>
            </w:r>
            <w:r w:rsidR="00F30247" w:rsidRPr="001E1184">
              <w:rPr>
                <w:rFonts w:asciiTheme="minorHAnsi" w:hAnsiTheme="minorHAnsi"/>
                <w:sz w:val="22"/>
                <w:szCs w:val="22"/>
              </w:rPr>
              <w:t>–</w:t>
            </w:r>
            <w:r w:rsidR="00F30247" w:rsidRPr="001E1184">
              <w:rPr>
                <w:rFonts w:asciiTheme="minorHAnsi" w:hAnsiTheme="minorHAnsi"/>
                <w:b/>
                <w:bCs/>
                <w:sz w:val="22"/>
                <w:szCs w:val="22"/>
              </w:rPr>
              <w:t xml:space="preserve"> </w:t>
            </w:r>
            <w:r w:rsidRPr="001E1184">
              <w:rPr>
                <w:rFonts w:asciiTheme="minorHAnsi" w:hAnsiTheme="minorHAnsi"/>
                <w:sz w:val="22"/>
                <w:szCs w:val="22"/>
              </w:rPr>
              <w:t>Anuschka Erkem</w:t>
            </w:r>
            <w:r w:rsidR="00702288">
              <w:rPr>
                <w:rFonts w:asciiTheme="minorHAnsi" w:hAnsiTheme="minorHAnsi"/>
                <w:sz w:val="22"/>
                <w:szCs w:val="22"/>
              </w:rPr>
              <w:t>e</w:t>
            </w:r>
            <w:r w:rsidRPr="001E1184">
              <w:rPr>
                <w:rFonts w:asciiTheme="minorHAnsi" w:hAnsiTheme="minorHAnsi"/>
                <w:sz w:val="22"/>
                <w:szCs w:val="22"/>
              </w:rPr>
              <w:t>ij, Bir</w:t>
            </w:r>
            <w:r w:rsidR="006B3B80" w:rsidRPr="001E1184">
              <w:rPr>
                <w:rFonts w:asciiTheme="minorHAnsi" w:hAnsiTheme="minorHAnsi"/>
                <w:sz w:val="22"/>
                <w:szCs w:val="22"/>
              </w:rPr>
              <w:t>k</w:t>
            </w:r>
            <w:r w:rsidRPr="001E1184">
              <w:rPr>
                <w:rFonts w:asciiTheme="minorHAnsi" w:hAnsiTheme="minorHAnsi"/>
                <w:sz w:val="22"/>
                <w:szCs w:val="22"/>
              </w:rPr>
              <w:t>beck, University of London</w:t>
            </w:r>
          </w:p>
        </w:tc>
      </w:tr>
      <w:tr w:rsidR="002E330B" w:rsidRPr="0034359E" w14:paraId="382EFE7E" w14:textId="77777777" w:rsidTr="006D5369">
        <w:tc>
          <w:tcPr>
            <w:tcW w:w="1126" w:type="dxa"/>
            <w:vMerge/>
            <w:shd w:val="clear" w:color="auto" w:fill="C5B7D1"/>
          </w:tcPr>
          <w:p w14:paraId="3EED2D93" w14:textId="77777777" w:rsidR="002E330B" w:rsidRPr="0034359E" w:rsidRDefault="002E330B" w:rsidP="002E330B">
            <w:pPr>
              <w:rPr>
                <w:sz w:val="24"/>
                <w:szCs w:val="24"/>
              </w:rPr>
            </w:pPr>
          </w:p>
        </w:tc>
        <w:tc>
          <w:tcPr>
            <w:tcW w:w="14020" w:type="dxa"/>
          </w:tcPr>
          <w:p w14:paraId="4C559409" w14:textId="625DB0C7" w:rsidR="002E330B" w:rsidRPr="001E1184" w:rsidRDefault="002E330B" w:rsidP="002E330B">
            <w:pPr>
              <w:pStyle w:val="Default"/>
              <w:rPr>
                <w:rFonts w:asciiTheme="minorHAnsi" w:hAnsiTheme="minorHAnsi"/>
                <w:sz w:val="22"/>
                <w:szCs w:val="22"/>
              </w:rPr>
            </w:pPr>
            <w:r w:rsidRPr="001E1184">
              <w:rPr>
                <w:rFonts w:asciiTheme="minorHAnsi" w:hAnsiTheme="minorHAnsi"/>
                <w:b/>
                <w:bCs/>
                <w:sz w:val="22"/>
                <w:szCs w:val="22"/>
              </w:rPr>
              <w:t>Beyond WIMD: Foodbank Deserts, Hidden Deprivation and Local Welfare Governance in Swansea</w:t>
            </w:r>
            <w:r w:rsidRPr="001E1184">
              <w:rPr>
                <w:rFonts w:asciiTheme="minorHAnsi" w:hAnsiTheme="minorHAnsi"/>
                <w:sz w:val="22"/>
                <w:szCs w:val="22"/>
              </w:rPr>
              <w:t xml:space="preserve"> </w:t>
            </w:r>
            <w:r w:rsidR="00232927" w:rsidRPr="001E1184">
              <w:rPr>
                <w:rFonts w:asciiTheme="minorHAnsi" w:hAnsiTheme="minorHAnsi"/>
                <w:sz w:val="22"/>
                <w:szCs w:val="22"/>
              </w:rPr>
              <w:t>–</w:t>
            </w:r>
            <w:r w:rsidRPr="001E1184">
              <w:rPr>
                <w:rFonts w:asciiTheme="minorHAnsi" w:hAnsiTheme="minorHAnsi"/>
                <w:sz w:val="22"/>
                <w:szCs w:val="22"/>
              </w:rPr>
              <w:t xml:space="preserve"> Molly </w:t>
            </w:r>
            <w:proofErr w:type="spellStart"/>
            <w:r w:rsidRPr="001E1184">
              <w:rPr>
                <w:rFonts w:asciiTheme="minorHAnsi" w:hAnsiTheme="minorHAnsi"/>
                <w:sz w:val="22"/>
                <w:szCs w:val="22"/>
              </w:rPr>
              <w:t>Cranch</w:t>
            </w:r>
            <w:proofErr w:type="spellEnd"/>
            <w:r w:rsidRPr="001E1184">
              <w:rPr>
                <w:rFonts w:asciiTheme="minorHAnsi" w:hAnsiTheme="minorHAnsi"/>
                <w:sz w:val="22"/>
                <w:szCs w:val="22"/>
              </w:rPr>
              <w:t>, Swansea University</w:t>
            </w:r>
          </w:p>
          <w:p w14:paraId="2BFA30CD" w14:textId="4C35F06E" w:rsidR="002E330B" w:rsidRPr="00CA4662" w:rsidRDefault="002E330B" w:rsidP="002E330B">
            <w:pPr>
              <w:pStyle w:val="Default"/>
              <w:rPr>
                <w:rFonts w:asciiTheme="minorHAnsi" w:hAnsiTheme="minorHAnsi"/>
                <w:sz w:val="16"/>
                <w:szCs w:val="16"/>
              </w:rPr>
            </w:pPr>
            <w:r w:rsidRPr="001E1184">
              <w:rPr>
                <w:rFonts w:asciiTheme="minorHAnsi" w:hAnsiTheme="minorHAnsi"/>
                <w:sz w:val="22"/>
                <w:szCs w:val="22"/>
              </w:rPr>
              <w:t xml:space="preserve"> </w:t>
            </w:r>
          </w:p>
        </w:tc>
      </w:tr>
      <w:tr w:rsidR="002E330B" w:rsidRPr="0034359E" w14:paraId="6B52E824" w14:textId="77777777" w:rsidTr="006D5369">
        <w:tc>
          <w:tcPr>
            <w:tcW w:w="1126" w:type="dxa"/>
            <w:vMerge/>
            <w:shd w:val="clear" w:color="auto" w:fill="C5B7D1"/>
          </w:tcPr>
          <w:p w14:paraId="35C2F828" w14:textId="77777777" w:rsidR="002E330B" w:rsidRPr="0034359E" w:rsidRDefault="002E330B" w:rsidP="002E330B">
            <w:pPr>
              <w:rPr>
                <w:sz w:val="24"/>
                <w:szCs w:val="24"/>
              </w:rPr>
            </w:pPr>
          </w:p>
        </w:tc>
        <w:tc>
          <w:tcPr>
            <w:tcW w:w="14020" w:type="dxa"/>
          </w:tcPr>
          <w:p w14:paraId="46B34F8F" w14:textId="77777777" w:rsidR="002E330B" w:rsidRDefault="002E330B" w:rsidP="007D1E6B">
            <w:pPr>
              <w:pStyle w:val="Default"/>
              <w:rPr>
                <w:rFonts w:asciiTheme="minorHAnsi" w:hAnsiTheme="minorHAnsi"/>
                <w:color w:val="auto"/>
                <w:sz w:val="22"/>
                <w:szCs w:val="22"/>
              </w:rPr>
            </w:pPr>
            <w:r w:rsidRPr="001E1184">
              <w:rPr>
                <w:rFonts w:asciiTheme="minorHAnsi" w:hAnsiTheme="minorHAnsi"/>
                <w:b/>
                <w:bCs/>
                <w:color w:val="auto"/>
                <w:sz w:val="22"/>
                <w:szCs w:val="22"/>
              </w:rPr>
              <w:t>Remote Work in the UK: Regional Disparities and Socioeconomic Inequalities</w:t>
            </w:r>
            <w:r w:rsidRPr="001E1184">
              <w:rPr>
                <w:rFonts w:asciiTheme="minorHAnsi" w:hAnsiTheme="minorHAnsi"/>
                <w:color w:val="auto"/>
                <w:sz w:val="22"/>
                <w:szCs w:val="22"/>
              </w:rPr>
              <w:t xml:space="preserve"> </w:t>
            </w:r>
            <w:r w:rsidR="00232927" w:rsidRPr="001E1184">
              <w:rPr>
                <w:rFonts w:asciiTheme="minorHAnsi" w:hAnsiTheme="minorHAnsi"/>
                <w:sz w:val="22"/>
                <w:szCs w:val="22"/>
              </w:rPr>
              <w:t>–</w:t>
            </w:r>
            <w:r w:rsidR="00232927" w:rsidRPr="001E1184">
              <w:rPr>
                <w:rFonts w:asciiTheme="minorHAnsi" w:hAnsiTheme="minorHAnsi"/>
                <w:b/>
                <w:bCs/>
                <w:sz w:val="22"/>
                <w:szCs w:val="22"/>
              </w:rPr>
              <w:t xml:space="preserve"> </w:t>
            </w:r>
            <w:r w:rsidRPr="001E1184">
              <w:rPr>
                <w:rFonts w:asciiTheme="minorHAnsi" w:hAnsiTheme="minorHAnsi"/>
                <w:color w:val="auto"/>
                <w:sz w:val="22"/>
                <w:szCs w:val="22"/>
              </w:rPr>
              <w:t>Kelvis Merino Perez, Cardiff University</w:t>
            </w:r>
          </w:p>
          <w:p w14:paraId="13B6EA9B" w14:textId="4E6EFE34" w:rsidR="007D1E6B" w:rsidRPr="007D1E6B" w:rsidRDefault="007D1E6B" w:rsidP="007D1E6B">
            <w:pPr>
              <w:pStyle w:val="Default"/>
              <w:rPr>
                <w:rFonts w:asciiTheme="minorHAnsi" w:hAnsiTheme="minorHAnsi"/>
                <w:b/>
                <w:bCs/>
                <w:sz w:val="18"/>
                <w:szCs w:val="18"/>
              </w:rPr>
            </w:pPr>
          </w:p>
        </w:tc>
      </w:tr>
      <w:tr w:rsidR="002E330B" w:rsidRPr="0034359E" w14:paraId="21E5CD1A" w14:textId="77777777" w:rsidTr="0020272A">
        <w:trPr>
          <w:trHeight w:val="536"/>
        </w:trPr>
        <w:tc>
          <w:tcPr>
            <w:tcW w:w="1126" w:type="dxa"/>
            <w:tcBorders>
              <w:bottom w:val="single" w:sz="4" w:space="0" w:color="auto"/>
            </w:tcBorders>
            <w:shd w:val="clear" w:color="auto" w:fill="D1D1D1" w:themeFill="background2" w:themeFillShade="E6"/>
          </w:tcPr>
          <w:p w14:paraId="150832C6" w14:textId="61B949AF" w:rsidR="002E330B" w:rsidRPr="00C83B0D" w:rsidRDefault="002E330B" w:rsidP="00195C32">
            <w:pPr>
              <w:spacing w:after="120"/>
              <w:rPr>
                <w:b/>
                <w:bCs/>
                <w:sz w:val="24"/>
                <w:szCs w:val="24"/>
              </w:rPr>
            </w:pPr>
            <w:r w:rsidRPr="00C83B0D">
              <w:rPr>
                <w:b/>
                <w:bCs/>
                <w:sz w:val="24"/>
                <w:szCs w:val="24"/>
              </w:rPr>
              <w:lastRenderedPageBreak/>
              <w:t>11</w:t>
            </w:r>
            <w:r w:rsidR="00346E81" w:rsidRPr="00C83B0D">
              <w:rPr>
                <w:b/>
                <w:bCs/>
                <w:sz w:val="24"/>
                <w:szCs w:val="24"/>
              </w:rPr>
              <w:t>:</w:t>
            </w:r>
            <w:r w:rsidRPr="00C83B0D">
              <w:rPr>
                <w:b/>
                <w:bCs/>
                <w:sz w:val="24"/>
                <w:szCs w:val="24"/>
              </w:rPr>
              <w:t>00-11:15</w:t>
            </w:r>
          </w:p>
        </w:tc>
        <w:tc>
          <w:tcPr>
            <w:tcW w:w="14020" w:type="dxa"/>
            <w:tcBorders>
              <w:bottom w:val="single" w:sz="4" w:space="0" w:color="auto"/>
            </w:tcBorders>
            <w:shd w:val="clear" w:color="auto" w:fill="D1D1D1" w:themeFill="background2" w:themeFillShade="E6"/>
          </w:tcPr>
          <w:p w14:paraId="53F3F4B1" w14:textId="7AB81333" w:rsidR="002E330B" w:rsidRPr="006D5369" w:rsidRDefault="00B94CD4" w:rsidP="00195C32">
            <w:pPr>
              <w:spacing w:after="120"/>
              <w:rPr>
                <w:sz w:val="24"/>
                <w:szCs w:val="24"/>
              </w:rPr>
            </w:pPr>
            <w:proofErr w:type="spellStart"/>
            <w:r w:rsidRPr="006D5369">
              <w:rPr>
                <w:b/>
                <w:bCs/>
                <w:sz w:val="24"/>
                <w:szCs w:val="24"/>
              </w:rPr>
              <w:t>Egwyl</w:t>
            </w:r>
            <w:proofErr w:type="spellEnd"/>
            <w:r w:rsidRPr="006D5369">
              <w:rPr>
                <w:b/>
                <w:bCs/>
                <w:sz w:val="24"/>
                <w:szCs w:val="24"/>
              </w:rPr>
              <w:t xml:space="preserve"> </w:t>
            </w:r>
            <w:proofErr w:type="spellStart"/>
            <w:r w:rsidRPr="006D5369">
              <w:rPr>
                <w:b/>
                <w:bCs/>
                <w:sz w:val="24"/>
                <w:szCs w:val="24"/>
              </w:rPr>
              <w:t>gyda</w:t>
            </w:r>
            <w:proofErr w:type="spellEnd"/>
            <w:r w:rsidRPr="006D5369">
              <w:rPr>
                <w:b/>
                <w:bCs/>
                <w:sz w:val="24"/>
                <w:szCs w:val="24"/>
              </w:rPr>
              <w:t xml:space="preserve"> </w:t>
            </w:r>
            <w:proofErr w:type="spellStart"/>
            <w:r w:rsidRPr="006D5369">
              <w:rPr>
                <w:b/>
                <w:bCs/>
                <w:sz w:val="24"/>
                <w:szCs w:val="24"/>
              </w:rPr>
              <w:t>lluniaeth</w:t>
            </w:r>
            <w:proofErr w:type="spellEnd"/>
            <w:r w:rsidRPr="006D5369">
              <w:rPr>
                <w:b/>
                <w:bCs/>
                <w:sz w:val="24"/>
                <w:szCs w:val="24"/>
              </w:rPr>
              <w:t xml:space="preserve"> </w:t>
            </w:r>
            <w:r w:rsidR="00B367FC" w:rsidRPr="006D5369">
              <w:rPr>
                <w:b/>
                <w:bCs/>
                <w:sz w:val="24"/>
                <w:szCs w:val="24"/>
              </w:rPr>
              <w:t xml:space="preserve">| Refreshment Break </w:t>
            </w:r>
            <w:r w:rsidR="00B367FC" w:rsidRPr="006D5369">
              <w:rPr>
                <w:sz w:val="24"/>
                <w:szCs w:val="24"/>
              </w:rPr>
              <w:t>[</w:t>
            </w:r>
            <w:r w:rsidR="00BC06EF">
              <w:rPr>
                <w:sz w:val="24"/>
                <w:szCs w:val="24"/>
              </w:rPr>
              <w:t xml:space="preserve">Cyntedd </w:t>
            </w:r>
            <w:r w:rsidR="00B367FC" w:rsidRPr="006D5369">
              <w:rPr>
                <w:sz w:val="24"/>
                <w:szCs w:val="24"/>
              </w:rPr>
              <w:t>Adeilad Bute | Bute Building</w:t>
            </w:r>
            <w:r w:rsidR="00436E79" w:rsidRPr="006D5369">
              <w:rPr>
                <w:color w:val="EE0000"/>
                <w:sz w:val="24"/>
                <w:szCs w:val="24"/>
              </w:rPr>
              <w:t xml:space="preserve"> </w:t>
            </w:r>
            <w:r w:rsidR="00BC06EF" w:rsidRPr="00BC06EF">
              <w:rPr>
                <w:sz w:val="24"/>
                <w:szCs w:val="24"/>
              </w:rPr>
              <w:t>Foyer</w:t>
            </w:r>
            <w:r w:rsidR="00B367FC" w:rsidRPr="006D5369">
              <w:rPr>
                <w:sz w:val="24"/>
                <w:szCs w:val="24"/>
              </w:rPr>
              <w:t xml:space="preserve">] </w:t>
            </w:r>
          </w:p>
          <w:p w14:paraId="76908907" w14:textId="69714616" w:rsidR="008C22E4" w:rsidRPr="00146456" w:rsidRDefault="00433DDF" w:rsidP="008C22E4">
            <w:pPr>
              <w:spacing w:before="120" w:after="120"/>
              <w:rPr>
                <w:b/>
                <w:bCs/>
                <w:sz w:val="24"/>
                <w:szCs w:val="24"/>
              </w:rPr>
            </w:pPr>
            <w:proofErr w:type="spellStart"/>
            <w:r w:rsidRPr="00146456">
              <w:rPr>
                <w:b/>
                <w:bCs/>
                <w:sz w:val="24"/>
                <w:szCs w:val="24"/>
              </w:rPr>
              <w:t>Arddangosfa</w:t>
            </w:r>
            <w:proofErr w:type="spellEnd"/>
            <w:r w:rsidRPr="00146456">
              <w:rPr>
                <w:b/>
                <w:bCs/>
                <w:sz w:val="24"/>
                <w:szCs w:val="24"/>
              </w:rPr>
              <w:t xml:space="preserve"> </w:t>
            </w:r>
            <w:proofErr w:type="spellStart"/>
            <w:r w:rsidRPr="00146456">
              <w:rPr>
                <w:b/>
                <w:bCs/>
                <w:sz w:val="24"/>
                <w:szCs w:val="24"/>
              </w:rPr>
              <w:t>bosteri</w:t>
            </w:r>
            <w:proofErr w:type="spellEnd"/>
            <w:r w:rsidRPr="00146456">
              <w:rPr>
                <w:b/>
                <w:bCs/>
                <w:sz w:val="24"/>
                <w:szCs w:val="24"/>
              </w:rPr>
              <w:t xml:space="preserve"> </w:t>
            </w:r>
            <w:proofErr w:type="spellStart"/>
            <w:r w:rsidRPr="00146456">
              <w:rPr>
                <w:b/>
                <w:bCs/>
                <w:sz w:val="24"/>
                <w:szCs w:val="24"/>
              </w:rPr>
              <w:t>ar</w:t>
            </w:r>
            <w:proofErr w:type="spellEnd"/>
            <w:r w:rsidRPr="00146456">
              <w:rPr>
                <w:b/>
                <w:bCs/>
                <w:sz w:val="24"/>
                <w:szCs w:val="24"/>
              </w:rPr>
              <w:t xml:space="preserve"> </w:t>
            </w:r>
            <w:proofErr w:type="spellStart"/>
            <w:r w:rsidRPr="00146456">
              <w:rPr>
                <w:b/>
                <w:bCs/>
                <w:sz w:val="24"/>
                <w:szCs w:val="24"/>
              </w:rPr>
              <w:t>falconi’r</w:t>
            </w:r>
            <w:proofErr w:type="spellEnd"/>
            <w:r w:rsidRPr="00146456">
              <w:rPr>
                <w:b/>
                <w:bCs/>
                <w:sz w:val="24"/>
                <w:szCs w:val="24"/>
              </w:rPr>
              <w:t xml:space="preserve"> Neuadd </w:t>
            </w:r>
            <w:proofErr w:type="spellStart"/>
            <w:r w:rsidRPr="00146456">
              <w:rPr>
                <w:b/>
                <w:bCs/>
                <w:sz w:val="24"/>
                <w:szCs w:val="24"/>
              </w:rPr>
              <w:t>Arddangos</w:t>
            </w:r>
            <w:proofErr w:type="spellEnd"/>
            <w:r w:rsidRPr="00146456">
              <w:rPr>
                <w:b/>
                <w:bCs/>
                <w:sz w:val="24"/>
                <w:szCs w:val="24"/>
              </w:rPr>
              <w:t xml:space="preserve"> 0.66 </w:t>
            </w:r>
            <w:r w:rsidR="008C22E4" w:rsidRPr="00146456">
              <w:rPr>
                <w:b/>
                <w:bCs/>
                <w:sz w:val="24"/>
                <w:szCs w:val="24"/>
              </w:rPr>
              <w:t>| Poster exhibition on the balcony of the Exhibition Hall 0.66</w:t>
            </w:r>
          </w:p>
        </w:tc>
      </w:tr>
      <w:tr w:rsidR="002E330B" w:rsidRPr="0034359E" w14:paraId="1D529E9A" w14:textId="77777777" w:rsidTr="0020272A">
        <w:tc>
          <w:tcPr>
            <w:tcW w:w="1126" w:type="dxa"/>
            <w:shd w:val="clear" w:color="auto" w:fill="C5B7D1"/>
          </w:tcPr>
          <w:p w14:paraId="772591B3" w14:textId="206322CE" w:rsidR="002E330B" w:rsidRPr="00C83B0D" w:rsidRDefault="002E330B" w:rsidP="00195C32">
            <w:pPr>
              <w:spacing w:after="120"/>
              <w:rPr>
                <w:b/>
                <w:bCs/>
                <w:sz w:val="24"/>
                <w:szCs w:val="24"/>
              </w:rPr>
            </w:pPr>
            <w:r w:rsidRPr="00C83B0D">
              <w:rPr>
                <w:b/>
                <w:bCs/>
                <w:sz w:val="24"/>
                <w:szCs w:val="24"/>
              </w:rPr>
              <w:t>11</w:t>
            </w:r>
            <w:r w:rsidR="00346E81" w:rsidRPr="00C83B0D">
              <w:rPr>
                <w:b/>
                <w:bCs/>
                <w:sz w:val="24"/>
                <w:szCs w:val="24"/>
              </w:rPr>
              <w:t>:</w:t>
            </w:r>
            <w:r w:rsidRPr="00C83B0D">
              <w:rPr>
                <w:b/>
                <w:bCs/>
                <w:sz w:val="24"/>
                <w:szCs w:val="24"/>
              </w:rPr>
              <w:t>15</w:t>
            </w:r>
            <w:r w:rsidR="00B12B74" w:rsidRPr="00C83B0D">
              <w:rPr>
                <w:b/>
                <w:bCs/>
                <w:sz w:val="24"/>
                <w:szCs w:val="24"/>
              </w:rPr>
              <w:t>-12:00</w:t>
            </w:r>
          </w:p>
        </w:tc>
        <w:tc>
          <w:tcPr>
            <w:tcW w:w="14020" w:type="dxa"/>
            <w:shd w:val="clear" w:color="auto" w:fill="C5B7D1"/>
          </w:tcPr>
          <w:p w14:paraId="121A0AFF" w14:textId="01B2073F" w:rsidR="002E7975" w:rsidRPr="0034359E" w:rsidRDefault="00FD0E0E" w:rsidP="00195C32">
            <w:pPr>
              <w:pStyle w:val="Default"/>
              <w:spacing w:after="120"/>
              <w:rPr>
                <w:rFonts w:asciiTheme="minorHAnsi" w:hAnsiTheme="minorHAnsi"/>
              </w:rPr>
            </w:pPr>
            <w:proofErr w:type="spellStart"/>
            <w:r w:rsidRPr="0034359E">
              <w:rPr>
                <w:rFonts w:asciiTheme="minorHAnsi" w:hAnsiTheme="minorHAnsi"/>
                <w:b/>
                <w:bCs/>
                <w:color w:val="auto"/>
              </w:rPr>
              <w:t>Sgyrsiau</w:t>
            </w:r>
            <w:proofErr w:type="spellEnd"/>
            <w:r w:rsidRPr="0034359E">
              <w:rPr>
                <w:rFonts w:asciiTheme="minorHAnsi" w:hAnsiTheme="minorHAnsi"/>
                <w:b/>
                <w:bCs/>
                <w:color w:val="auto"/>
              </w:rPr>
              <w:t xml:space="preserve"> </w:t>
            </w:r>
            <w:proofErr w:type="spellStart"/>
            <w:r w:rsidRPr="0034359E">
              <w:rPr>
                <w:rFonts w:asciiTheme="minorHAnsi" w:hAnsiTheme="minorHAnsi"/>
                <w:b/>
                <w:bCs/>
                <w:color w:val="auto"/>
              </w:rPr>
              <w:t>Fflach</w:t>
            </w:r>
            <w:proofErr w:type="spellEnd"/>
            <w:r w:rsidRPr="0034359E">
              <w:rPr>
                <w:rFonts w:asciiTheme="minorHAnsi" w:hAnsiTheme="minorHAnsi"/>
                <w:b/>
                <w:bCs/>
                <w:color w:val="auto"/>
              </w:rPr>
              <w:t xml:space="preserve"> 3</w:t>
            </w:r>
            <w:r w:rsidR="00327E8F">
              <w:rPr>
                <w:rFonts w:asciiTheme="minorHAnsi" w:hAnsiTheme="minorHAnsi"/>
                <w:b/>
                <w:bCs/>
                <w:color w:val="auto"/>
              </w:rPr>
              <w:t>-</w:t>
            </w:r>
            <w:r w:rsidRPr="0034359E">
              <w:rPr>
                <w:rFonts w:asciiTheme="minorHAnsi" w:hAnsiTheme="minorHAnsi"/>
                <w:b/>
                <w:bCs/>
                <w:color w:val="auto"/>
              </w:rPr>
              <w:t xml:space="preserve">Munud </w:t>
            </w:r>
            <w:proofErr w:type="spellStart"/>
            <w:r w:rsidRPr="0034359E">
              <w:rPr>
                <w:rFonts w:asciiTheme="minorHAnsi" w:hAnsiTheme="minorHAnsi"/>
                <w:b/>
                <w:bCs/>
                <w:color w:val="auto"/>
              </w:rPr>
              <w:t>i</w:t>
            </w:r>
            <w:proofErr w:type="spellEnd"/>
            <w:r w:rsidRPr="0034359E">
              <w:rPr>
                <w:rFonts w:asciiTheme="minorHAnsi" w:hAnsiTheme="minorHAnsi"/>
                <w:b/>
                <w:bCs/>
                <w:color w:val="auto"/>
              </w:rPr>
              <w:t xml:space="preserve"> </w:t>
            </w:r>
            <w:proofErr w:type="spellStart"/>
            <w:r w:rsidRPr="0034359E">
              <w:rPr>
                <w:rFonts w:asciiTheme="minorHAnsi" w:hAnsiTheme="minorHAnsi"/>
                <w:b/>
                <w:bCs/>
                <w:color w:val="auto"/>
              </w:rPr>
              <w:t>Ymchwilwyr</w:t>
            </w:r>
            <w:proofErr w:type="spellEnd"/>
            <w:r w:rsidRPr="0034359E">
              <w:rPr>
                <w:rFonts w:asciiTheme="minorHAnsi" w:hAnsiTheme="minorHAnsi"/>
                <w:b/>
                <w:bCs/>
                <w:color w:val="auto"/>
              </w:rPr>
              <w:t xml:space="preserve"> Newydd </w:t>
            </w:r>
            <w:r w:rsidR="00395D2A" w:rsidRPr="0034359E">
              <w:rPr>
                <w:rFonts w:asciiTheme="minorHAnsi" w:hAnsiTheme="minorHAnsi"/>
                <w:b/>
                <w:bCs/>
              </w:rPr>
              <w:t>|</w:t>
            </w:r>
            <w:r w:rsidR="00526CBD" w:rsidRPr="0034359E">
              <w:rPr>
                <w:rFonts w:asciiTheme="minorHAnsi" w:hAnsiTheme="minorHAnsi"/>
                <w:b/>
                <w:bCs/>
                <w:color w:val="EE0000"/>
              </w:rPr>
              <w:t xml:space="preserve"> </w:t>
            </w:r>
            <w:r w:rsidR="00526CBD" w:rsidRPr="0034359E">
              <w:rPr>
                <w:rFonts w:asciiTheme="minorHAnsi" w:hAnsiTheme="minorHAnsi"/>
                <w:b/>
                <w:bCs/>
                <w:color w:val="auto"/>
              </w:rPr>
              <w:t>New Researcher</w:t>
            </w:r>
            <w:r w:rsidR="00526CBD" w:rsidRPr="0034359E">
              <w:rPr>
                <w:rFonts w:asciiTheme="minorHAnsi" w:hAnsiTheme="minorHAnsi"/>
                <w:color w:val="auto"/>
              </w:rPr>
              <w:t xml:space="preserve"> </w:t>
            </w:r>
            <w:r w:rsidR="002E7975" w:rsidRPr="0034359E">
              <w:rPr>
                <w:rFonts w:asciiTheme="minorHAnsi" w:hAnsiTheme="minorHAnsi"/>
                <w:b/>
                <w:bCs/>
              </w:rPr>
              <w:t>3</w:t>
            </w:r>
            <w:r w:rsidR="00327E8F">
              <w:rPr>
                <w:rFonts w:asciiTheme="minorHAnsi" w:hAnsiTheme="minorHAnsi"/>
                <w:b/>
                <w:bCs/>
              </w:rPr>
              <w:t>-</w:t>
            </w:r>
            <w:r w:rsidR="002E7975" w:rsidRPr="0034359E">
              <w:rPr>
                <w:rFonts w:asciiTheme="minorHAnsi" w:hAnsiTheme="minorHAnsi"/>
                <w:b/>
                <w:bCs/>
              </w:rPr>
              <w:t xml:space="preserve">Minute </w:t>
            </w:r>
            <w:proofErr w:type="spellStart"/>
            <w:r w:rsidR="002E7975" w:rsidRPr="0034359E">
              <w:rPr>
                <w:rFonts w:asciiTheme="minorHAnsi" w:hAnsiTheme="minorHAnsi"/>
                <w:b/>
                <w:bCs/>
              </w:rPr>
              <w:t>Flashtalks</w:t>
            </w:r>
            <w:proofErr w:type="spellEnd"/>
            <w:r w:rsidR="002E7975" w:rsidRPr="0034359E">
              <w:rPr>
                <w:rFonts w:asciiTheme="minorHAnsi" w:hAnsiTheme="minorHAnsi"/>
                <w:b/>
                <w:bCs/>
              </w:rPr>
              <w:t xml:space="preserve"> </w:t>
            </w:r>
          </w:p>
          <w:p w14:paraId="7710AFC0" w14:textId="1895B344" w:rsidR="0021283A" w:rsidRPr="0034359E" w:rsidRDefault="0021283A" w:rsidP="00A868CC">
            <w:pPr>
              <w:spacing w:before="120" w:after="120"/>
              <w:rPr>
                <w:sz w:val="24"/>
                <w:szCs w:val="24"/>
              </w:rPr>
            </w:pPr>
            <w:r w:rsidRPr="0034359E">
              <w:rPr>
                <w:sz w:val="24"/>
                <w:szCs w:val="24"/>
              </w:rPr>
              <w:t xml:space="preserve">[Neuadd </w:t>
            </w:r>
            <w:proofErr w:type="spellStart"/>
            <w:r w:rsidRPr="0034359E">
              <w:rPr>
                <w:sz w:val="24"/>
                <w:szCs w:val="24"/>
              </w:rPr>
              <w:t>Arddangos</w:t>
            </w:r>
            <w:proofErr w:type="spellEnd"/>
            <w:r w:rsidRPr="0034359E">
              <w:rPr>
                <w:sz w:val="24"/>
                <w:szCs w:val="24"/>
              </w:rPr>
              <w:t xml:space="preserve"> 0.66</w:t>
            </w:r>
            <w:r w:rsidR="007C0E2D">
              <w:rPr>
                <w:sz w:val="24"/>
                <w:szCs w:val="24"/>
              </w:rPr>
              <w:t xml:space="preserve"> </w:t>
            </w:r>
            <w:r w:rsidR="007C0E2D" w:rsidRPr="0034359E">
              <w:rPr>
                <w:sz w:val="24"/>
                <w:szCs w:val="24"/>
              </w:rPr>
              <w:t>|</w:t>
            </w:r>
            <w:r w:rsidR="007C0E2D">
              <w:rPr>
                <w:sz w:val="24"/>
                <w:szCs w:val="24"/>
              </w:rPr>
              <w:t xml:space="preserve"> </w:t>
            </w:r>
            <w:r w:rsidRPr="0034359E">
              <w:rPr>
                <w:sz w:val="24"/>
                <w:szCs w:val="24"/>
              </w:rPr>
              <w:t>Exhibition Hall 0.66]</w:t>
            </w:r>
          </w:p>
          <w:p w14:paraId="0C24A538" w14:textId="60A49D53" w:rsidR="002E7975" w:rsidRPr="009B0D63" w:rsidRDefault="00C821B0" w:rsidP="002E7975">
            <w:pPr>
              <w:rPr>
                <w:sz w:val="24"/>
                <w:szCs w:val="24"/>
              </w:rPr>
            </w:pPr>
            <w:proofErr w:type="spellStart"/>
            <w:r w:rsidRPr="009B0D63">
              <w:rPr>
                <w:sz w:val="24"/>
                <w:szCs w:val="24"/>
              </w:rPr>
              <w:t>Cadeirydd</w:t>
            </w:r>
            <w:proofErr w:type="spellEnd"/>
            <w:r w:rsidRPr="009B0D63">
              <w:rPr>
                <w:sz w:val="24"/>
                <w:szCs w:val="24"/>
              </w:rPr>
              <w:t xml:space="preserve"> | Chair:</w:t>
            </w:r>
            <w:r>
              <w:rPr>
                <w:sz w:val="24"/>
                <w:szCs w:val="24"/>
              </w:rPr>
              <w:t xml:space="preserve"> </w:t>
            </w:r>
            <w:r w:rsidRPr="00C821B0">
              <w:rPr>
                <w:sz w:val="24"/>
                <w:szCs w:val="24"/>
              </w:rPr>
              <w:t>Jesse Heley</w:t>
            </w:r>
          </w:p>
          <w:p w14:paraId="55439908" w14:textId="281393CE" w:rsidR="002E330B" w:rsidRPr="005C3347" w:rsidRDefault="002E330B" w:rsidP="002E330B">
            <w:pPr>
              <w:rPr>
                <w:sz w:val="24"/>
                <w:szCs w:val="24"/>
              </w:rPr>
            </w:pPr>
          </w:p>
        </w:tc>
      </w:tr>
      <w:tr w:rsidR="002E330B" w:rsidRPr="0034359E" w14:paraId="6C702632" w14:textId="77777777" w:rsidTr="006D5369">
        <w:tc>
          <w:tcPr>
            <w:tcW w:w="1126" w:type="dxa"/>
            <w:vMerge w:val="restart"/>
            <w:shd w:val="clear" w:color="auto" w:fill="C5B7D1"/>
          </w:tcPr>
          <w:p w14:paraId="4A7CB24D" w14:textId="77777777" w:rsidR="002E330B" w:rsidRPr="0034359E" w:rsidRDefault="002E330B" w:rsidP="002E330B">
            <w:pPr>
              <w:spacing w:before="120" w:after="120"/>
              <w:rPr>
                <w:sz w:val="24"/>
                <w:szCs w:val="24"/>
              </w:rPr>
            </w:pPr>
          </w:p>
        </w:tc>
        <w:tc>
          <w:tcPr>
            <w:tcW w:w="14020" w:type="dxa"/>
          </w:tcPr>
          <w:p w14:paraId="5238C527" w14:textId="77777777" w:rsidR="002E330B" w:rsidRPr="0034359E" w:rsidRDefault="002E330B" w:rsidP="002E330B">
            <w:pPr>
              <w:pStyle w:val="Default"/>
              <w:rPr>
                <w:rFonts w:asciiTheme="minorHAnsi" w:hAnsiTheme="minorHAnsi"/>
                <w:sz w:val="22"/>
                <w:szCs w:val="22"/>
              </w:rPr>
            </w:pPr>
            <w:r w:rsidRPr="0034359E">
              <w:rPr>
                <w:rFonts w:asciiTheme="minorHAnsi" w:hAnsiTheme="minorHAnsi"/>
                <w:b/>
                <w:bCs/>
                <w:sz w:val="22"/>
                <w:szCs w:val="22"/>
              </w:rPr>
              <w:t>Assessing the Economic Impact of the Arts on Health and Healthcare Services in Wales</w:t>
            </w:r>
            <w:r w:rsidRPr="0034359E">
              <w:rPr>
                <w:rFonts w:asciiTheme="minorHAnsi" w:hAnsiTheme="minorHAnsi"/>
                <w:sz w:val="22"/>
                <w:szCs w:val="22"/>
              </w:rPr>
              <w:t xml:space="preserve"> –</w:t>
            </w:r>
            <w:r w:rsidRPr="0034359E">
              <w:rPr>
                <w:rFonts w:asciiTheme="minorHAnsi" w:hAnsiTheme="minorHAnsi"/>
                <w:b/>
                <w:bCs/>
                <w:sz w:val="22"/>
                <w:szCs w:val="22"/>
              </w:rPr>
              <w:t xml:space="preserve"> </w:t>
            </w:r>
            <w:r w:rsidRPr="0034359E">
              <w:rPr>
                <w:rFonts w:asciiTheme="minorHAnsi" w:hAnsiTheme="minorHAnsi"/>
                <w:sz w:val="22"/>
                <w:szCs w:val="22"/>
              </w:rPr>
              <w:t>Jacob Rees Davies, Bangor University</w:t>
            </w:r>
          </w:p>
          <w:p w14:paraId="2CD1171B" w14:textId="3073EA98" w:rsidR="002E330B" w:rsidRPr="0034359E" w:rsidRDefault="002E330B" w:rsidP="002E330B">
            <w:pPr>
              <w:pStyle w:val="Default"/>
              <w:rPr>
                <w:rFonts w:asciiTheme="minorHAnsi" w:hAnsiTheme="minorHAnsi"/>
                <w:b/>
                <w:bCs/>
              </w:rPr>
            </w:pPr>
          </w:p>
        </w:tc>
      </w:tr>
      <w:tr w:rsidR="002E330B" w:rsidRPr="0034359E" w14:paraId="75DFC4E9" w14:textId="77777777" w:rsidTr="006D5369">
        <w:tc>
          <w:tcPr>
            <w:tcW w:w="1126" w:type="dxa"/>
            <w:vMerge/>
            <w:shd w:val="clear" w:color="auto" w:fill="C5B7D1"/>
          </w:tcPr>
          <w:p w14:paraId="2B7A7723" w14:textId="77777777" w:rsidR="002E330B" w:rsidRPr="0034359E" w:rsidRDefault="002E330B" w:rsidP="002E330B">
            <w:pPr>
              <w:spacing w:before="120" w:after="120"/>
              <w:rPr>
                <w:sz w:val="24"/>
                <w:szCs w:val="24"/>
              </w:rPr>
            </w:pPr>
          </w:p>
        </w:tc>
        <w:tc>
          <w:tcPr>
            <w:tcW w:w="14020" w:type="dxa"/>
          </w:tcPr>
          <w:p w14:paraId="2D8BEFC4" w14:textId="77777777" w:rsidR="002E330B" w:rsidRPr="0034359E" w:rsidRDefault="002E330B" w:rsidP="002E330B">
            <w:pPr>
              <w:pStyle w:val="Default"/>
              <w:rPr>
                <w:rFonts w:asciiTheme="minorHAnsi" w:hAnsiTheme="minorHAnsi"/>
                <w:sz w:val="22"/>
                <w:szCs w:val="22"/>
              </w:rPr>
            </w:pPr>
            <w:r w:rsidRPr="0034359E">
              <w:rPr>
                <w:rFonts w:asciiTheme="minorHAnsi" w:hAnsiTheme="minorHAnsi"/>
                <w:b/>
                <w:bCs/>
                <w:sz w:val="22"/>
                <w:szCs w:val="22"/>
              </w:rPr>
              <w:t xml:space="preserve">Stigmatised, judged and unsupported: A systematic review of Autistic mothers and children’s social work </w:t>
            </w:r>
            <w:r w:rsidR="009C1E77" w:rsidRPr="001E1184">
              <w:rPr>
                <w:rFonts w:asciiTheme="minorHAnsi" w:hAnsiTheme="minorHAnsi"/>
                <w:sz w:val="22"/>
                <w:szCs w:val="22"/>
              </w:rPr>
              <w:t>–</w:t>
            </w:r>
            <w:r w:rsidR="009C1E77">
              <w:rPr>
                <w:rFonts w:asciiTheme="minorHAnsi" w:hAnsiTheme="minorHAnsi"/>
                <w:sz w:val="22"/>
                <w:szCs w:val="22"/>
              </w:rPr>
              <w:t xml:space="preserve"> </w:t>
            </w:r>
            <w:r w:rsidRPr="0034359E">
              <w:rPr>
                <w:rFonts w:asciiTheme="minorHAnsi" w:hAnsiTheme="minorHAnsi"/>
                <w:sz w:val="22"/>
                <w:szCs w:val="22"/>
              </w:rPr>
              <w:t xml:space="preserve">Amy Griffiths, Swansea University </w:t>
            </w:r>
          </w:p>
          <w:p w14:paraId="143950DC" w14:textId="69FB9F3C" w:rsidR="002E330B" w:rsidRPr="0034359E" w:rsidRDefault="002E330B" w:rsidP="002E330B">
            <w:pPr>
              <w:pStyle w:val="Default"/>
              <w:rPr>
                <w:rFonts w:asciiTheme="minorHAnsi" w:hAnsiTheme="minorHAnsi"/>
                <w:b/>
                <w:bCs/>
              </w:rPr>
            </w:pPr>
          </w:p>
        </w:tc>
      </w:tr>
      <w:tr w:rsidR="002E330B" w:rsidRPr="0034359E" w14:paraId="7E76DBC0" w14:textId="77777777" w:rsidTr="006D5369">
        <w:tc>
          <w:tcPr>
            <w:tcW w:w="1126" w:type="dxa"/>
            <w:vMerge/>
            <w:shd w:val="clear" w:color="auto" w:fill="C5B7D1"/>
          </w:tcPr>
          <w:p w14:paraId="4DE43E37" w14:textId="77777777" w:rsidR="002E330B" w:rsidRPr="0034359E" w:rsidRDefault="002E330B" w:rsidP="002E330B">
            <w:pPr>
              <w:spacing w:before="120" w:after="120"/>
              <w:rPr>
                <w:sz w:val="24"/>
                <w:szCs w:val="24"/>
              </w:rPr>
            </w:pPr>
          </w:p>
        </w:tc>
        <w:tc>
          <w:tcPr>
            <w:tcW w:w="14020" w:type="dxa"/>
          </w:tcPr>
          <w:p w14:paraId="1F9D45A6" w14:textId="7BEADBF3" w:rsidR="002E330B" w:rsidRPr="0034359E" w:rsidRDefault="002E330B" w:rsidP="002E330B">
            <w:pPr>
              <w:pStyle w:val="Default"/>
              <w:rPr>
                <w:rFonts w:asciiTheme="minorHAnsi" w:hAnsiTheme="minorHAnsi"/>
                <w:sz w:val="22"/>
                <w:szCs w:val="22"/>
              </w:rPr>
            </w:pPr>
            <w:r w:rsidRPr="0034359E">
              <w:rPr>
                <w:rFonts w:asciiTheme="minorHAnsi" w:hAnsiTheme="minorHAnsi"/>
                <w:b/>
                <w:bCs/>
                <w:sz w:val="22"/>
                <w:szCs w:val="22"/>
              </w:rPr>
              <w:t xml:space="preserve">High Streets as Quintessential Social Infrastructure – Exploring their role in economic revitalisation and community cohesion/ town-centre regeneration framework </w:t>
            </w:r>
            <w:r w:rsidR="009C1E77" w:rsidRPr="001E1184">
              <w:rPr>
                <w:rFonts w:asciiTheme="minorHAnsi" w:hAnsiTheme="minorHAnsi"/>
                <w:sz w:val="22"/>
                <w:szCs w:val="22"/>
              </w:rPr>
              <w:t>–</w:t>
            </w:r>
            <w:r w:rsidRPr="0034359E">
              <w:rPr>
                <w:rFonts w:asciiTheme="minorHAnsi" w:hAnsiTheme="minorHAnsi"/>
                <w:b/>
                <w:bCs/>
                <w:sz w:val="22"/>
                <w:szCs w:val="22"/>
              </w:rPr>
              <w:t xml:space="preserve"> </w:t>
            </w:r>
            <w:r w:rsidRPr="0034359E">
              <w:rPr>
                <w:rFonts w:asciiTheme="minorHAnsi" w:hAnsiTheme="minorHAnsi"/>
                <w:sz w:val="22"/>
                <w:szCs w:val="22"/>
              </w:rPr>
              <w:t>Sanjeev Kumar, Cardiff University</w:t>
            </w:r>
          </w:p>
          <w:p w14:paraId="483398B9" w14:textId="100319D5" w:rsidR="002E330B" w:rsidRPr="0034359E" w:rsidRDefault="002E330B" w:rsidP="002E330B">
            <w:pPr>
              <w:pStyle w:val="Default"/>
              <w:rPr>
                <w:rFonts w:asciiTheme="minorHAnsi" w:hAnsiTheme="minorHAnsi"/>
                <w:b/>
                <w:bCs/>
              </w:rPr>
            </w:pPr>
          </w:p>
        </w:tc>
      </w:tr>
      <w:tr w:rsidR="002E330B" w:rsidRPr="0034359E" w14:paraId="14D4E0A0" w14:textId="77777777" w:rsidTr="006D5369">
        <w:tc>
          <w:tcPr>
            <w:tcW w:w="1126" w:type="dxa"/>
            <w:vMerge/>
            <w:shd w:val="clear" w:color="auto" w:fill="C5B7D1"/>
          </w:tcPr>
          <w:p w14:paraId="7C88F850" w14:textId="77777777" w:rsidR="002E330B" w:rsidRPr="0034359E" w:rsidRDefault="002E330B" w:rsidP="002E330B">
            <w:pPr>
              <w:spacing w:before="120" w:after="120"/>
              <w:rPr>
                <w:sz w:val="24"/>
                <w:szCs w:val="24"/>
              </w:rPr>
            </w:pPr>
          </w:p>
        </w:tc>
        <w:tc>
          <w:tcPr>
            <w:tcW w:w="14020" w:type="dxa"/>
          </w:tcPr>
          <w:p w14:paraId="749C6380" w14:textId="77777777" w:rsidR="002E330B" w:rsidRPr="0034359E" w:rsidRDefault="002E330B" w:rsidP="002E330B">
            <w:pPr>
              <w:pStyle w:val="Default"/>
              <w:rPr>
                <w:rFonts w:asciiTheme="minorHAnsi" w:hAnsiTheme="minorHAnsi"/>
                <w:sz w:val="22"/>
                <w:szCs w:val="22"/>
              </w:rPr>
            </w:pPr>
            <w:r w:rsidRPr="0034359E">
              <w:rPr>
                <w:rFonts w:asciiTheme="minorHAnsi" w:hAnsiTheme="minorHAnsi"/>
                <w:b/>
                <w:bCs/>
                <w:sz w:val="22"/>
                <w:szCs w:val="22"/>
              </w:rPr>
              <w:t xml:space="preserve">“Nothing About Us Without Us”: Co-Producing Decolonial Practice in Welsh Higher Education </w:t>
            </w:r>
            <w:r w:rsidR="009C1E77" w:rsidRPr="001E1184">
              <w:rPr>
                <w:rFonts w:asciiTheme="minorHAnsi" w:hAnsiTheme="minorHAnsi"/>
                <w:sz w:val="22"/>
                <w:szCs w:val="22"/>
              </w:rPr>
              <w:t>–</w:t>
            </w:r>
            <w:r w:rsidRPr="0034359E">
              <w:rPr>
                <w:rFonts w:asciiTheme="minorHAnsi" w:hAnsiTheme="minorHAnsi"/>
                <w:b/>
                <w:bCs/>
                <w:sz w:val="22"/>
                <w:szCs w:val="22"/>
              </w:rPr>
              <w:t xml:space="preserve"> </w:t>
            </w:r>
            <w:r w:rsidRPr="0034359E">
              <w:rPr>
                <w:rFonts w:asciiTheme="minorHAnsi" w:hAnsiTheme="minorHAnsi"/>
                <w:sz w:val="22"/>
                <w:szCs w:val="22"/>
              </w:rPr>
              <w:t xml:space="preserve">Theresa </w:t>
            </w:r>
            <w:proofErr w:type="spellStart"/>
            <w:r w:rsidRPr="0034359E">
              <w:rPr>
                <w:rFonts w:asciiTheme="minorHAnsi" w:hAnsiTheme="minorHAnsi"/>
                <w:sz w:val="22"/>
                <w:szCs w:val="22"/>
              </w:rPr>
              <w:t>Ogbekhiulu</w:t>
            </w:r>
            <w:proofErr w:type="spellEnd"/>
            <w:r w:rsidRPr="0034359E">
              <w:rPr>
                <w:rFonts w:asciiTheme="minorHAnsi" w:hAnsiTheme="minorHAnsi"/>
                <w:sz w:val="22"/>
                <w:szCs w:val="22"/>
              </w:rPr>
              <w:t>, Swansea University</w:t>
            </w:r>
          </w:p>
          <w:p w14:paraId="2DAB0468" w14:textId="7CE0FA02" w:rsidR="002E330B" w:rsidRPr="0034359E" w:rsidRDefault="002E330B" w:rsidP="002E330B">
            <w:pPr>
              <w:pStyle w:val="Default"/>
              <w:rPr>
                <w:rFonts w:asciiTheme="minorHAnsi" w:hAnsiTheme="minorHAnsi"/>
                <w:b/>
                <w:bCs/>
                <w:sz w:val="22"/>
                <w:szCs w:val="22"/>
              </w:rPr>
            </w:pPr>
          </w:p>
        </w:tc>
      </w:tr>
      <w:tr w:rsidR="002E330B" w:rsidRPr="0034359E" w14:paraId="3E375EE6" w14:textId="77777777" w:rsidTr="006D5369">
        <w:tc>
          <w:tcPr>
            <w:tcW w:w="1126" w:type="dxa"/>
            <w:vMerge/>
            <w:shd w:val="clear" w:color="auto" w:fill="C5B7D1"/>
          </w:tcPr>
          <w:p w14:paraId="4FA7FD30" w14:textId="77777777" w:rsidR="002E330B" w:rsidRPr="0034359E" w:rsidRDefault="002E330B" w:rsidP="002E330B">
            <w:pPr>
              <w:spacing w:before="120" w:after="120"/>
              <w:rPr>
                <w:sz w:val="24"/>
                <w:szCs w:val="24"/>
              </w:rPr>
            </w:pPr>
          </w:p>
        </w:tc>
        <w:tc>
          <w:tcPr>
            <w:tcW w:w="14020" w:type="dxa"/>
          </w:tcPr>
          <w:p w14:paraId="1976EB37" w14:textId="77777777" w:rsidR="002E330B" w:rsidRPr="0034359E" w:rsidRDefault="002E330B" w:rsidP="002E330B">
            <w:pPr>
              <w:pStyle w:val="Default"/>
              <w:rPr>
                <w:rFonts w:asciiTheme="minorHAnsi" w:hAnsiTheme="minorHAnsi"/>
                <w:sz w:val="22"/>
                <w:szCs w:val="22"/>
              </w:rPr>
            </w:pPr>
            <w:r w:rsidRPr="0034359E">
              <w:rPr>
                <w:rFonts w:asciiTheme="minorHAnsi" w:hAnsiTheme="minorHAnsi"/>
                <w:b/>
                <w:bCs/>
                <w:sz w:val="22"/>
                <w:szCs w:val="22"/>
              </w:rPr>
              <w:t>Peacebuilding through co-creation of cultural memory in borderlands</w:t>
            </w:r>
            <w:r w:rsidRPr="0034359E">
              <w:rPr>
                <w:rFonts w:asciiTheme="minorHAnsi" w:hAnsiTheme="minorHAnsi"/>
                <w:sz w:val="22"/>
                <w:szCs w:val="22"/>
              </w:rPr>
              <w:t xml:space="preserve"> – Akniyet Sarsenova, Cardiff University </w:t>
            </w:r>
          </w:p>
          <w:p w14:paraId="7AA8F120" w14:textId="1099FCBB" w:rsidR="002E330B" w:rsidRPr="0034359E" w:rsidRDefault="002E330B" w:rsidP="002E330B">
            <w:pPr>
              <w:pStyle w:val="Default"/>
              <w:rPr>
                <w:rFonts w:asciiTheme="minorHAnsi" w:hAnsiTheme="minorHAnsi"/>
                <w:b/>
                <w:bCs/>
                <w:sz w:val="22"/>
                <w:szCs w:val="22"/>
              </w:rPr>
            </w:pPr>
          </w:p>
        </w:tc>
      </w:tr>
      <w:tr w:rsidR="002E330B" w:rsidRPr="0034359E" w14:paraId="1EE1B562" w14:textId="77777777" w:rsidTr="006D5369">
        <w:tc>
          <w:tcPr>
            <w:tcW w:w="1126" w:type="dxa"/>
            <w:vMerge/>
            <w:shd w:val="clear" w:color="auto" w:fill="C5B7D1"/>
          </w:tcPr>
          <w:p w14:paraId="41197747" w14:textId="77777777" w:rsidR="002E330B" w:rsidRPr="0034359E" w:rsidRDefault="002E330B" w:rsidP="002E330B">
            <w:pPr>
              <w:spacing w:before="120" w:after="120"/>
              <w:rPr>
                <w:sz w:val="24"/>
                <w:szCs w:val="24"/>
              </w:rPr>
            </w:pPr>
          </w:p>
        </w:tc>
        <w:tc>
          <w:tcPr>
            <w:tcW w:w="14020" w:type="dxa"/>
          </w:tcPr>
          <w:p w14:paraId="2DECF833" w14:textId="22B09852" w:rsidR="002E330B" w:rsidRPr="0034359E" w:rsidRDefault="002E330B" w:rsidP="002E330B">
            <w:pPr>
              <w:pStyle w:val="Default"/>
              <w:rPr>
                <w:rFonts w:asciiTheme="minorHAnsi" w:hAnsiTheme="minorHAnsi"/>
                <w:sz w:val="22"/>
                <w:szCs w:val="22"/>
              </w:rPr>
            </w:pPr>
            <w:r w:rsidRPr="0034359E">
              <w:rPr>
                <w:rFonts w:asciiTheme="minorHAnsi" w:hAnsiTheme="minorHAnsi"/>
                <w:b/>
                <w:bCs/>
                <w:sz w:val="22"/>
                <w:szCs w:val="22"/>
              </w:rPr>
              <w:t>Green and not-so-pleasant land: exploring greenspace encounters creatively</w:t>
            </w:r>
            <w:r w:rsidRPr="0034359E">
              <w:rPr>
                <w:rFonts w:asciiTheme="minorHAnsi" w:hAnsiTheme="minorHAnsi"/>
                <w:sz w:val="22"/>
                <w:szCs w:val="22"/>
              </w:rPr>
              <w:t xml:space="preserve"> </w:t>
            </w:r>
            <w:r w:rsidR="009C1E77" w:rsidRPr="001E1184">
              <w:rPr>
                <w:rFonts w:asciiTheme="minorHAnsi" w:hAnsiTheme="minorHAnsi"/>
                <w:sz w:val="22"/>
                <w:szCs w:val="22"/>
              </w:rPr>
              <w:t>–</w:t>
            </w:r>
            <w:r w:rsidR="009C1E77">
              <w:rPr>
                <w:rFonts w:asciiTheme="minorHAnsi" w:hAnsiTheme="minorHAnsi"/>
                <w:sz w:val="22"/>
                <w:szCs w:val="22"/>
              </w:rPr>
              <w:t xml:space="preserve"> </w:t>
            </w:r>
            <w:r w:rsidRPr="0034359E">
              <w:rPr>
                <w:rFonts w:asciiTheme="minorHAnsi" w:hAnsiTheme="minorHAnsi"/>
                <w:sz w:val="22"/>
                <w:szCs w:val="22"/>
              </w:rPr>
              <w:t>Peter Teuten, Cardiff University</w:t>
            </w:r>
          </w:p>
          <w:p w14:paraId="0901A348" w14:textId="3AAB3C31" w:rsidR="002E330B" w:rsidRPr="0034359E" w:rsidRDefault="002E330B" w:rsidP="002E330B">
            <w:pPr>
              <w:pStyle w:val="Default"/>
              <w:rPr>
                <w:rFonts w:asciiTheme="minorHAnsi" w:hAnsiTheme="minorHAnsi"/>
                <w:b/>
                <w:bCs/>
                <w:sz w:val="22"/>
                <w:szCs w:val="22"/>
              </w:rPr>
            </w:pPr>
          </w:p>
        </w:tc>
      </w:tr>
      <w:tr w:rsidR="002E330B" w:rsidRPr="0034359E" w14:paraId="250C5663" w14:textId="77777777" w:rsidTr="006D5369">
        <w:tc>
          <w:tcPr>
            <w:tcW w:w="1126" w:type="dxa"/>
            <w:vMerge/>
            <w:tcBorders>
              <w:bottom w:val="single" w:sz="4" w:space="0" w:color="auto"/>
            </w:tcBorders>
            <w:shd w:val="clear" w:color="auto" w:fill="C5B7D1"/>
          </w:tcPr>
          <w:p w14:paraId="205429BC" w14:textId="77777777" w:rsidR="002E330B" w:rsidRPr="0034359E" w:rsidRDefault="002E330B" w:rsidP="002E330B">
            <w:pPr>
              <w:spacing w:before="120" w:after="120"/>
              <w:rPr>
                <w:sz w:val="24"/>
                <w:szCs w:val="24"/>
              </w:rPr>
            </w:pPr>
          </w:p>
        </w:tc>
        <w:tc>
          <w:tcPr>
            <w:tcW w:w="14020" w:type="dxa"/>
            <w:tcBorders>
              <w:bottom w:val="single" w:sz="4" w:space="0" w:color="auto"/>
            </w:tcBorders>
          </w:tcPr>
          <w:p w14:paraId="06BAD914" w14:textId="59C7CED0" w:rsidR="002E330B" w:rsidRPr="0034359E" w:rsidRDefault="002E330B" w:rsidP="002E330B">
            <w:pPr>
              <w:pStyle w:val="Default"/>
              <w:rPr>
                <w:rFonts w:asciiTheme="minorHAnsi" w:hAnsiTheme="minorHAnsi"/>
                <w:sz w:val="22"/>
                <w:szCs w:val="22"/>
              </w:rPr>
            </w:pPr>
            <w:r w:rsidRPr="0034359E">
              <w:rPr>
                <w:rFonts w:asciiTheme="minorHAnsi" w:hAnsiTheme="minorHAnsi"/>
                <w:b/>
                <w:bCs/>
                <w:sz w:val="22"/>
                <w:szCs w:val="22"/>
              </w:rPr>
              <w:t>Social Care Involvement and Substance Misuse in High-Risk Youth: Evidence from Linked Administrative Data in Wales</w:t>
            </w:r>
            <w:r w:rsidR="009C1E77">
              <w:rPr>
                <w:rFonts w:asciiTheme="minorHAnsi" w:hAnsiTheme="minorHAnsi"/>
                <w:b/>
                <w:bCs/>
                <w:sz w:val="22"/>
                <w:szCs w:val="22"/>
              </w:rPr>
              <w:t xml:space="preserve"> </w:t>
            </w:r>
            <w:r w:rsidR="009C1E77" w:rsidRPr="001E1184">
              <w:rPr>
                <w:rFonts w:asciiTheme="minorHAnsi" w:hAnsiTheme="minorHAnsi"/>
                <w:sz w:val="22"/>
                <w:szCs w:val="22"/>
              </w:rPr>
              <w:t>–</w:t>
            </w:r>
            <w:r w:rsidR="009C1E77">
              <w:rPr>
                <w:rFonts w:asciiTheme="minorHAnsi" w:hAnsiTheme="minorHAnsi"/>
                <w:sz w:val="22"/>
                <w:szCs w:val="22"/>
              </w:rPr>
              <w:t xml:space="preserve"> </w:t>
            </w:r>
            <w:r w:rsidRPr="0034359E">
              <w:rPr>
                <w:rFonts w:asciiTheme="minorHAnsi" w:hAnsiTheme="minorHAnsi"/>
                <w:sz w:val="22"/>
                <w:szCs w:val="22"/>
              </w:rPr>
              <w:t xml:space="preserve">Ella Watson, Cardiff University </w:t>
            </w:r>
          </w:p>
          <w:p w14:paraId="57D1C200" w14:textId="014AED0F" w:rsidR="002E330B" w:rsidRPr="0034359E" w:rsidRDefault="002E330B" w:rsidP="002E330B">
            <w:pPr>
              <w:pStyle w:val="Default"/>
              <w:rPr>
                <w:rFonts w:asciiTheme="minorHAnsi" w:hAnsiTheme="minorHAnsi"/>
                <w:b/>
                <w:bCs/>
                <w:sz w:val="22"/>
                <w:szCs w:val="22"/>
              </w:rPr>
            </w:pPr>
          </w:p>
        </w:tc>
      </w:tr>
      <w:tr w:rsidR="002E330B" w:rsidRPr="0034359E" w14:paraId="1DD95C3D" w14:textId="77777777" w:rsidTr="006D5369">
        <w:tc>
          <w:tcPr>
            <w:tcW w:w="1126" w:type="dxa"/>
            <w:shd w:val="clear" w:color="auto" w:fill="C5B7D1"/>
          </w:tcPr>
          <w:p w14:paraId="2E69C6C9" w14:textId="7E041E30" w:rsidR="002E330B" w:rsidRPr="001E5776" w:rsidRDefault="002E330B" w:rsidP="00537E29">
            <w:pPr>
              <w:rPr>
                <w:b/>
                <w:bCs/>
                <w:sz w:val="24"/>
                <w:szCs w:val="24"/>
              </w:rPr>
            </w:pPr>
            <w:r w:rsidRPr="001E5776">
              <w:rPr>
                <w:b/>
                <w:bCs/>
                <w:sz w:val="24"/>
                <w:szCs w:val="24"/>
              </w:rPr>
              <w:t>12</w:t>
            </w:r>
            <w:r w:rsidR="00346E81" w:rsidRPr="001E5776">
              <w:rPr>
                <w:b/>
                <w:bCs/>
                <w:sz w:val="24"/>
                <w:szCs w:val="24"/>
              </w:rPr>
              <w:t>:</w:t>
            </w:r>
            <w:r w:rsidRPr="001E5776">
              <w:rPr>
                <w:b/>
                <w:bCs/>
                <w:sz w:val="24"/>
                <w:szCs w:val="24"/>
              </w:rPr>
              <w:t>00-</w:t>
            </w:r>
          </w:p>
          <w:p w14:paraId="2C23EC9F" w14:textId="3752B503" w:rsidR="002E330B" w:rsidRPr="0034359E" w:rsidRDefault="002E330B" w:rsidP="00537E29">
            <w:pPr>
              <w:spacing w:after="120"/>
              <w:rPr>
                <w:sz w:val="24"/>
                <w:szCs w:val="24"/>
              </w:rPr>
            </w:pPr>
            <w:r w:rsidRPr="001E5776">
              <w:rPr>
                <w:b/>
                <w:bCs/>
                <w:sz w:val="24"/>
                <w:szCs w:val="24"/>
              </w:rPr>
              <w:t>12:30</w:t>
            </w:r>
          </w:p>
        </w:tc>
        <w:tc>
          <w:tcPr>
            <w:tcW w:w="14020" w:type="dxa"/>
            <w:shd w:val="clear" w:color="auto" w:fill="C5B7D1"/>
          </w:tcPr>
          <w:p w14:paraId="20B8A3A9" w14:textId="77777777" w:rsidR="00A73BFC" w:rsidRPr="0034359E" w:rsidRDefault="00A73BFC" w:rsidP="00195C32">
            <w:pPr>
              <w:spacing w:after="120"/>
              <w:rPr>
                <w:b/>
                <w:bCs/>
                <w:sz w:val="24"/>
                <w:szCs w:val="24"/>
              </w:rPr>
            </w:pPr>
            <w:proofErr w:type="spellStart"/>
            <w:r w:rsidRPr="0034359E">
              <w:rPr>
                <w:b/>
                <w:bCs/>
                <w:sz w:val="24"/>
                <w:szCs w:val="24"/>
              </w:rPr>
              <w:t>Anerchiad</w:t>
            </w:r>
            <w:proofErr w:type="spellEnd"/>
            <w:r w:rsidRPr="0034359E">
              <w:rPr>
                <w:b/>
                <w:bCs/>
                <w:sz w:val="24"/>
                <w:szCs w:val="24"/>
              </w:rPr>
              <w:t xml:space="preserve"> </w:t>
            </w:r>
            <w:proofErr w:type="spellStart"/>
            <w:r w:rsidRPr="0034359E">
              <w:rPr>
                <w:b/>
                <w:bCs/>
                <w:sz w:val="24"/>
                <w:szCs w:val="24"/>
              </w:rPr>
              <w:t>gan</w:t>
            </w:r>
            <w:proofErr w:type="spellEnd"/>
            <w:r w:rsidRPr="0034359E">
              <w:rPr>
                <w:b/>
                <w:bCs/>
                <w:sz w:val="24"/>
                <w:szCs w:val="24"/>
              </w:rPr>
              <w:t xml:space="preserve">: Derek Walker, </w:t>
            </w:r>
            <w:proofErr w:type="spellStart"/>
            <w:r w:rsidRPr="0034359E">
              <w:rPr>
                <w:b/>
                <w:bCs/>
                <w:sz w:val="24"/>
                <w:szCs w:val="24"/>
              </w:rPr>
              <w:t>Comisiynydd</w:t>
            </w:r>
            <w:proofErr w:type="spellEnd"/>
            <w:r w:rsidRPr="0034359E">
              <w:rPr>
                <w:b/>
                <w:bCs/>
                <w:sz w:val="24"/>
                <w:szCs w:val="24"/>
              </w:rPr>
              <w:t xml:space="preserve"> </w:t>
            </w:r>
            <w:proofErr w:type="spellStart"/>
            <w:r w:rsidRPr="0034359E">
              <w:rPr>
                <w:b/>
                <w:bCs/>
                <w:sz w:val="24"/>
                <w:szCs w:val="24"/>
              </w:rPr>
              <w:t>Cenedlaethau’r</w:t>
            </w:r>
            <w:proofErr w:type="spellEnd"/>
            <w:r w:rsidRPr="0034359E">
              <w:rPr>
                <w:b/>
                <w:bCs/>
                <w:sz w:val="24"/>
                <w:szCs w:val="24"/>
              </w:rPr>
              <w:t xml:space="preserve"> </w:t>
            </w:r>
            <w:proofErr w:type="spellStart"/>
            <w:r w:rsidRPr="0034359E">
              <w:rPr>
                <w:b/>
                <w:bCs/>
                <w:sz w:val="24"/>
                <w:szCs w:val="24"/>
              </w:rPr>
              <w:t>Dyfodol</w:t>
            </w:r>
            <w:proofErr w:type="spellEnd"/>
            <w:r w:rsidRPr="0034359E">
              <w:rPr>
                <w:b/>
                <w:bCs/>
                <w:sz w:val="24"/>
                <w:szCs w:val="24"/>
              </w:rPr>
              <w:t xml:space="preserve"> Cymru </w:t>
            </w:r>
          </w:p>
          <w:p w14:paraId="250898CC" w14:textId="32836A11" w:rsidR="00F70C1E" w:rsidRPr="0034359E" w:rsidRDefault="00062C6E" w:rsidP="00523DC8">
            <w:pPr>
              <w:pStyle w:val="Default"/>
              <w:spacing w:before="120" w:after="120"/>
              <w:rPr>
                <w:rFonts w:asciiTheme="minorHAnsi" w:hAnsiTheme="minorHAnsi"/>
              </w:rPr>
            </w:pPr>
            <w:r w:rsidRPr="0034359E">
              <w:rPr>
                <w:rFonts w:asciiTheme="minorHAnsi" w:hAnsiTheme="minorHAnsi"/>
                <w:b/>
                <w:bCs/>
                <w:color w:val="auto"/>
              </w:rPr>
              <w:t>Address from</w:t>
            </w:r>
            <w:r w:rsidR="00F70C1E" w:rsidRPr="0034359E">
              <w:rPr>
                <w:rFonts w:asciiTheme="minorHAnsi" w:hAnsiTheme="minorHAnsi"/>
                <w:b/>
                <w:bCs/>
                <w:color w:val="auto"/>
              </w:rPr>
              <w:t xml:space="preserve">: </w:t>
            </w:r>
            <w:r w:rsidR="00F70C1E" w:rsidRPr="0034359E">
              <w:rPr>
                <w:rFonts w:asciiTheme="minorHAnsi" w:hAnsiTheme="minorHAnsi"/>
                <w:b/>
                <w:bCs/>
              </w:rPr>
              <w:t xml:space="preserve">Derek Walker, Future Generations Commissioner for Wales </w:t>
            </w:r>
          </w:p>
          <w:p w14:paraId="55DA9F14" w14:textId="39B1C736" w:rsidR="00F70C1E" w:rsidRDefault="00523DC8" w:rsidP="002A4CB8">
            <w:pPr>
              <w:spacing w:before="120" w:after="120"/>
              <w:rPr>
                <w:sz w:val="24"/>
                <w:szCs w:val="24"/>
              </w:rPr>
            </w:pPr>
            <w:r w:rsidRPr="0034359E">
              <w:rPr>
                <w:sz w:val="24"/>
                <w:szCs w:val="24"/>
              </w:rPr>
              <w:t xml:space="preserve">[Neuadd </w:t>
            </w:r>
            <w:proofErr w:type="spellStart"/>
            <w:r w:rsidRPr="0034359E">
              <w:rPr>
                <w:sz w:val="24"/>
                <w:szCs w:val="24"/>
              </w:rPr>
              <w:t>Arddangos</w:t>
            </w:r>
            <w:proofErr w:type="spellEnd"/>
            <w:r w:rsidRPr="0034359E">
              <w:rPr>
                <w:sz w:val="24"/>
                <w:szCs w:val="24"/>
              </w:rPr>
              <w:t xml:space="preserve"> 0.66</w:t>
            </w:r>
            <w:r w:rsidR="00AE24F3">
              <w:rPr>
                <w:sz w:val="24"/>
                <w:szCs w:val="24"/>
              </w:rPr>
              <w:t xml:space="preserve"> </w:t>
            </w:r>
            <w:r w:rsidR="00AE24F3" w:rsidRPr="004C3ABC">
              <w:rPr>
                <w:sz w:val="24"/>
                <w:szCs w:val="24"/>
              </w:rPr>
              <w:t>|</w:t>
            </w:r>
            <w:r w:rsidR="00AE24F3">
              <w:t xml:space="preserve"> </w:t>
            </w:r>
            <w:r w:rsidRPr="0034359E">
              <w:rPr>
                <w:sz w:val="24"/>
                <w:szCs w:val="24"/>
              </w:rPr>
              <w:t>Exhibition Hall 0.66]</w:t>
            </w:r>
          </w:p>
          <w:p w14:paraId="180579D6" w14:textId="77777777" w:rsidR="002A4CB8" w:rsidRPr="009B0D63" w:rsidRDefault="002A4CB8" w:rsidP="002A4CB8">
            <w:pPr>
              <w:rPr>
                <w:sz w:val="24"/>
                <w:szCs w:val="24"/>
              </w:rPr>
            </w:pPr>
            <w:proofErr w:type="spellStart"/>
            <w:r w:rsidRPr="009B0D63">
              <w:rPr>
                <w:sz w:val="24"/>
                <w:szCs w:val="24"/>
              </w:rPr>
              <w:t>Cadeirydd</w:t>
            </w:r>
            <w:proofErr w:type="spellEnd"/>
            <w:r w:rsidRPr="009B0D63">
              <w:rPr>
                <w:sz w:val="24"/>
                <w:szCs w:val="24"/>
              </w:rPr>
              <w:t xml:space="preserve"> | Chair:</w:t>
            </w:r>
            <w:r>
              <w:rPr>
                <w:sz w:val="24"/>
                <w:szCs w:val="24"/>
              </w:rPr>
              <w:t xml:space="preserve"> </w:t>
            </w:r>
            <w:r w:rsidRPr="00C821B0">
              <w:rPr>
                <w:sz w:val="24"/>
                <w:szCs w:val="24"/>
              </w:rPr>
              <w:t>Jesse Heley</w:t>
            </w:r>
          </w:p>
          <w:p w14:paraId="2622BDD5" w14:textId="609A72E0" w:rsidR="002E330B" w:rsidRPr="001E5776" w:rsidRDefault="002E330B" w:rsidP="005C3347">
            <w:pPr>
              <w:pStyle w:val="Default"/>
              <w:spacing w:before="120"/>
              <w:rPr>
                <w:rFonts w:asciiTheme="minorHAnsi" w:hAnsiTheme="minorHAnsi"/>
                <w:b/>
                <w:bCs/>
              </w:rPr>
            </w:pPr>
          </w:p>
        </w:tc>
      </w:tr>
    </w:tbl>
    <w:p w14:paraId="0051CBB7" w14:textId="77777777" w:rsidR="00346BF4" w:rsidRPr="0034359E" w:rsidRDefault="00346BF4" w:rsidP="008E27B3">
      <w:pPr>
        <w:spacing w:after="0" w:line="240" w:lineRule="auto"/>
        <w:jc w:val="center"/>
        <w:rPr>
          <w:b/>
          <w:bCs/>
          <w:sz w:val="28"/>
          <w:szCs w:val="28"/>
        </w:rPr>
      </w:pPr>
    </w:p>
    <w:p w14:paraId="05A9EC5A" w14:textId="38FC89FA" w:rsidR="00346BF4" w:rsidRPr="0034359E" w:rsidRDefault="00346BF4" w:rsidP="008E27B3">
      <w:pPr>
        <w:spacing w:after="0" w:line="240" w:lineRule="auto"/>
        <w:jc w:val="center"/>
        <w:rPr>
          <w:b/>
          <w:bCs/>
          <w:sz w:val="28"/>
          <w:szCs w:val="28"/>
        </w:rPr>
      </w:pPr>
    </w:p>
    <w:p w14:paraId="513354E5" w14:textId="77777777" w:rsidR="00D7462B" w:rsidRPr="0034359E" w:rsidRDefault="00D7462B" w:rsidP="008E27B3">
      <w:pPr>
        <w:spacing w:after="0" w:line="240" w:lineRule="auto"/>
        <w:jc w:val="center"/>
        <w:rPr>
          <w:b/>
          <w:bCs/>
          <w:sz w:val="28"/>
          <w:szCs w:val="28"/>
        </w:rPr>
      </w:pPr>
    </w:p>
    <w:tbl>
      <w:tblPr>
        <w:tblStyle w:val="TableGrid"/>
        <w:tblW w:w="15304" w:type="dxa"/>
        <w:tblLook w:val="04A0" w:firstRow="1" w:lastRow="0" w:firstColumn="1" w:lastColumn="0" w:noHBand="0" w:noVBand="1"/>
      </w:tblPr>
      <w:tblGrid>
        <w:gridCol w:w="883"/>
        <w:gridCol w:w="2800"/>
        <w:gridCol w:w="2862"/>
        <w:gridCol w:w="2019"/>
        <w:gridCol w:w="788"/>
        <w:gridCol w:w="253"/>
        <w:gridCol w:w="2865"/>
        <w:gridCol w:w="2834"/>
      </w:tblGrid>
      <w:tr w:rsidR="002A457A" w:rsidRPr="0034359E" w14:paraId="765B9402" w14:textId="77777777" w:rsidTr="3A68061D">
        <w:trPr>
          <w:trHeight w:val="917"/>
        </w:trPr>
        <w:tc>
          <w:tcPr>
            <w:tcW w:w="880" w:type="dxa"/>
            <w:vMerge w:val="restart"/>
            <w:shd w:val="clear" w:color="auto" w:fill="D1D1D1" w:themeFill="background2" w:themeFillShade="E6"/>
          </w:tcPr>
          <w:p w14:paraId="77D91DE2" w14:textId="08C32240" w:rsidR="002A457A" w:rsidRPr="001E5776" w:rsidRDefault="002A457A" w:rsidP="008E27B3">
            <w:pPr>
              <w:rPr>
                <w:b/>
                <w:bCs/>
                <w:sz w:val="24"/>
                <w:szCs w:val="24"/>
              </w:rPr>
            </w:pPr>
            <w:r w:rsidRPr="001E5776">
              <w:rPr>
                <w:b/>
                <w:bCs/>
                <w:sz w:val="24"/>
                <w:szCs w:val="24"/>
              </w:rPr>
              <w:t>12</w:t>
            </w:r>
            <w:r w:rsidR="00346E81" w:rsidRPr="001E5776">
              <w:rPr>
                <w:b/>
                <w:bCs/>
                <w:sz w:val="24"/>
                <w:szCs w:val="24"/>
              </w:rPr>
              <w:t>:</w:t>
            </w:r>
            <w:r w:rsidR="001E5D6E" w:rsidRPr="001E5776">
              <w:rPr>
                <w:b/>
                <w:bCs/>
                <w:sz w:val="24"/>
                <w:szCs w:val="24"/>
              </w:rPr>
              <w:t>3</w:t>
            </w:r>
            <w:r w:rsidRPr="001E5776">
              <w:rPr>
                <w:b/>
                <w:bCs/>
                <w:sz w:val="24"/>
                <w:szCs w:val="24"/>
              </w:rPr>
              <w:t>0-13</w:t>
            </w:r>
            <w:r w:rsidR="00346E81" w:rsidRPr="001E5776">
              <w:rPr>
                <w:b/>
                <w:bCs/>
                <w:sz w:val="24"/>
                <w:szCs w:val="24"/>
              </w:rPr>
              <w:t>:</w:t>
            </w:r>
            <w:r w:rsidR="001E5D6E" w:rsidRPr="001E5776">
              <w:rPr>
                <w:b/>
                <w:bCs/>
                <w:sz w:val="24"/>
                <w:szCs w:val="24"/>
              </w:rPr>
              <w:t>3</w:t>
            </w:r>
            <w:r w:rsidRPr="001E5776">
              <w:rPr>
                <w:b/>
                <w:bCs/>
                <w:sz w:val="24"/>
                <w:szCs w:val="24"/>
              </w:rPr>
              <w:t>0</w:t>
            </w:r>
          </w:p>
        </w:tc>
        <w:tc>
          <w:tcPr>
            <w:tcW w:w="14424" w:type="dxa"/>
            <w:gridSpan w:val="7"/>
            <w:shd w:val="clear" w:color="auto" w:fill="D1D1D1" w:themeFill="background2" w:themeFillShade="E6"/>
          </w:tcPr>
          <w:p w14:paraId="2B614419" w14:textId="68A187A6" w:rsidR="00886A4D" w:rsidRPr="00886A4D" w:rsidRDefault="006610F1" w:rsidP="00886A4D">
            <w:pPr>
              <w:spacing w:after="120"/>
              <w:rPr>
                <w:b/>
                <w:bCs/>
                <w:sz w:val="24"/>
                <w:szCs w:val="24"/>
              </w:rPr>
            </w:pPr>
            <w:r w:rsidRPr="00886A4D">
              <w:rPr>
                <w:b/>
                <w:bCs/>
                <w:sz w:val="24"/>
                <w:szCs w:val="24"/>
              </w:rPr>
              <w:t xml:space="preserve">Cinio </w:t>
            </w:r>
            <w:proofErr w:type="spellStart"/>
            <w:r w:rsidRPr="00886A4D">
              <w:rPr>
                <w:b/>
                <w:bCs/>
                <w:sz w:val="24"/>
                <w:szCs w:val="24"/>
              </w:rPr>
              <w:t>yn</w:t>
            </w:r>
            <w:proofErr w:type="spellEnd"/>
            <w:r w:rsidRPr="00886A4D">
              <w:rPr>
                <w:b/>
                <w:bCs/>
                <w:sz w:val="24"/>
                <w:szCs w:val="24"/>
              </w:rPr>
              <w:t xml:space="preserve"> y Cyntedd </w:t>
            </w:r>
            <w:r w:rsidR="00C727C3" w:rsidRPr="0034359E">
              <w:rPr>
                <w:b/>
                <w:bCs/>
                <w:sz w:val="24"/>
                <w:szCs w:val="24"/>
              </w:rPr>
              <w:t>–</w:t>
            </w:r>
            <w:r w:rsidRPr="00886A4D">
              <w:rPr>
                <w:b/>
                <w:bCs/>
                <w:sz w:val="24"/>
                <w:szCs w:val="24"/>
              </w:rPr>
              <w:t xml:space="preserve"> </w:t>
            </w:r>
            <w:r w:rsidR="00886A4D" w:rsidRPr="00886A4D">
              <w:rPr>
                <w:b/>
                <w:bCs/>
                <w:sz w:val="24"/>
                <w:szCs w:val="24"/>
              </w:rPr>
              <w:t xml:space="preserve">Lle </w:t>
            </w:r>
            <w:proofErr w:type="spellStart"/>
            <w:r w:rsidR="00886A4D" w:rsidRPr="00886A4D">
              <w:rPr>
                <w:b/>
                <w:bCs/>
                <w:sz w:val="24"/>
                <w:szCs w:val="24"/>
              </w:rPr>
              <w:t>i</w:t>
            </w:r>
            <w:proofErr w:type="spellEnd"/>
            <w:r w:rsidR="00886A4D" w:rsidRPr="00886A4D">
              <w:rPr>
                <w:b/>
                <w:bCs/>
                <w:sz w:val="24"/>
                <w:szCs w:val="24"/>
              </w:rPr>
              <w:t xml:space="preserve"> </w:t>
            </w:r>
            <w:proofErr w:type="spellStart"/>
            <w:r w:rsidR="00886A4D" w:rsidRPr="00886A4D">
              <w:rPr>
                <w:b/>
                <w:bCs/>
                <w:sz w:val="24"/>
                <w:szCs w:val="24"/>
              </w:rPr>
              <w:t>eistedd</w:t>
            </w:r>
            <w:proofErr w:type="spellEnd"/>
            <w:r w:rsidR="00886A4D" w:rsidRPr="00886A4D">
              <w:rPr>
                <w:b/>
                <w:bCs/>
                <w:sz w:val="24"/>
                <w:szCs w:val="24"/>
              </w:rPr>
              <w:t xml:space="preserve"> </w:t>
            </w:r>
            <w:proofErr w:type="spellStart"/>
            <w:r w:rsidR="00886A4D" w:rsidRPr="00886A4D">
              <w:rPr>
                <w:b/>
                <w:bCs/>
                <w:sz w:val="24"/>
                <w:szCs w:val="24"/>
              </w:rPr>
              <w:t>ar</w:t>
            </w:r>
            <w:proofErr w:type="spellEnd"/>
            <w:r w:rsidR="00886A4D" w:rsidRPr="00886A4D">
              <w:rPr>
                <w:b/>
                <w:bCs/>
                <w:sz w:val="24"/>
                <w:szCs w:val="24"/>
              </w:rPr>
              <w:t xml:space="preserve"> </w:t>
            </w:r>
            <w:proofErr w:type="spellStart"/>
            <w:r w:rsidR="00886A4D" w:rsidRPr="00886A4D">
              <w:rPr>
                <w:b/>
                <w:bCs/>
                <w:sz w:val="24"/>
                <w:szCs w:val="24"/>
              </w:rPr>
              <w:t>gael</w:t>
            </w:r>
            <w:proofErr w:type="spellEnd"/>
            <w:r w:rsidR="00886A4D" w:rsidRPr="00886A4D">
              <w:rPr>
                <w:b/>
                <w:bCs/>
                <w:sz w:val="24"/>
                <w:szCs w:val="24"/>
              </w:rPr>
              <w:t xml:space="preserve"> </w:t>
            </w:r>
            <w:proofErr w:type="spellStart"/>
            <w:r w:rsidR="00886A4D" w:rsidRPr="00886A4D">
              <w:rPr>
                <w:b/>
                <w:bCs/>
                <w:sz w:val="24"/>
                <w:szCs w:val="24"/>
              </w:rPr>
              <w:t>yn</w:t>
            </w:r>
            <w:proofErr w:type="spellEnd"/>
            <w:r w:rsidR="00886A4D" w:rsidRPr="00886A4D">
              <w:rPr>
                <w:b/>
                <w:bCs/>
                <w:sz w:val="24"/>
                <w:szCs w:val="24"/>
              </w:rPr>
              <w:t xml:space="preserve"> </w:t>
            </w:r>
            <w:proofErr w:type="spellStart"/>
            <w:r w:rsidR="00886A4D" w:rsidRPr="00886A4D">
              <w:rPr>
                <w:b/>
                <w:bCs/>
                <w:sz w:val="24"/>
                <w:szCs w:val="24"/>
              </w:rPr>
              <w:t>Ystafelloedd</w:t>
            </w:r>
            <w:proofErr w:type="spellEnd"/>
            <w:r w:rsidR="00886A4D" w:rsidRPr="00886A4D">
              <w:rPr>
                <w:b/>
                <w:bCs/>
                <w:sz w:val="24"/>
                <w:szCs w:val="24"/>
              </w:rPr>
              <w:t xml:space="preserve"> 0.15 a 0.41</w:t>
            </w:r>
          </w:p>
          <w:p w14:paraId="48755733" w14:textId="4D7E2EF3" w:rsidR="0023170A" w:rsidRPr="0034359E" w:rsidRDefault="0023170A" w:rsidP="0023170A">
            <w:pPr>
              <w:spacing w:before="120" w:after="120"/>
              <w:rPr>
                <w:b/>
                <w:bCs/>
                <w:sz w:val="24"/>
                <w:szCs w:val="24"/>
              </w:rPr>
            </w:pPr>
            <w:r w:rsidRPr="0034359E">
              <w:rPr>
                <w:b/>
                <w:bCs/>
                <w:sz w:val="24"/>
                <w:szCs w:val="24"/>
              </w:rPr>
              <w:t xml:space="preserve">Lunch in the Foyer – </w:t>
            </w:r>
            <w:r w:rsidR="001A3EAC" w:rsidRPr="0034359E">
              <w:rPr>
                <w:b/>
                <w:bCs/>
                <w:sz w:val="24"/>
                <w:szCs w:val="24"/>
              </w:rPr>
              <w:t>Seating available</w:t>
            </w:r>
            <w:r w:rsidRPr="0034359E">
              <w:rPr>
                <w:b/>
                <w:bCs/>
                <w:sz w:val="24"/>
                <w:szCs w:val="24"/>
              </w:rPr>
              <w:t xml:space="preserve"> in Rooms 0.15 and 0.41 </w:t>
            </w:r>
          </w:p>
          <w:p w14:paraId="3F0410EF" w14:textId="3C839310" w:rsidR="00F56152" w:rsidRPr="001E5776" w:rsidRDefault="00F56152" w:rsidP="00F56152">
            <w:pPr>
              <w:spacing w:before="120" w:after="120"/>
              <w:rPr>
                <w:b/>
                <w:bCs/>
                <w:sz w:val="24"/>
                <w:szCs w:val="24"/>
              </w:rPr>
            </w:pPr>
            <w:proofErr w:type="spellStart"/>
            <w:r w:rsidRPr="001E5776">
              <w:rPr>
                <w:b/>
                <w:bCs/>
                <w:sz w:val="24"/>
                <w:szCs w:val="24"/>
              </w:rPr>
              <w:t>Arddangosfa</w:t>
            </w:r>
            <w:proofErr w:type="spellEnd"/>
            <w:r w:rsidRPr="001E5776">
              <w:rPr>
                <w:b/>
                <w:bCs/>
                <w:sz w:val="24"/>
                <w:szCs w:val="24"/>
              </w:rPr>
              <w:t xml:space="preserve"> </w:t>
            </w:r>
            <w:proofErr w:type="spellStart"/>
            <w:r w:rsidRPr="001E5776">
              <w:rPr>
                <w:b/>
                <w:bCs/>
                <w:sz w:val="24"/>
                <w:szCs w:val="24"/>
              </w:rPr>
              <w:t>bosteri</w:t>
            </w:r>
            <w:proofErr w:type="spellEnd"/>
            <w:r w:rsidRPr="001E5776">
              <w:rPr>
                <w:b/>
                <w:bCs/>
                <w:sz w:val="24"/>
                <w:szCs w:val="24"/>
              </w:rPr>
              <w:t xml:space="preserve"> </w:t>
            </w:r>
            <w:proofErr w:type="spellStart"/>
            <w:r w:rsidRPr="001E5776">
              <w:rPr>
                <w:b/>
                <w:bCs/>
                <w:sz w:val="24"/>
                <w:szCs w:val="24"/>
              </w:rPr>
              <w:t>ar</w:t>
            </w:r>
            <w:proofErr w:type="spellEnd"/>
            <w:r w:rsidRPr="001E5776">
              <w:rPr>
                <w:b/>
                <w:bCs/>
                <w:sz w:val="24"/>
                <w:szCs w:val="24"/>
              </w:rPr>
              <w:t xml:space="preserve"> </w:t>
            </w:r>
            <w:proofErr w:type="spellStart"/>
            <w:r w:rsidRPr="001E5776">
              <w:rPr>
                <w:b/>
                <w:bCs/>
                <w:sz w:val="24"/>
                <w:szCs w:val="24"/>
              </w:rPr>
              <w:t>falconi’r</w:t>
            </w:r>
            <w:proofErr w:type="spellEnd"/>
            <w:r w:rsidRPr="001E5776">
              <w:rPr>
                <w:b/>
                <w:bCs/>
                <w:sz w:val="24"/>
                <w:szCs w:val="24"/>
              </w:rPr>
              <w:t xml:space="preserve"> Neuadd </w:t>
            </w:r>
            <w:proofErr w:type="spellStart"/>
            <w:r w:rsidRPr="001E5776">
              <w:rPr>
                <w:b/>
                <w:bCs/>
                <w:sz w:val="24"/>
                <w:szCs w:val="24"/>
              </w:rPr>
              <w:t>Arddangos</w:t>
            </w:r>
            <w:proofErr w:type="spellEnd"/>
            <w:r w:rsidRPr="001E5776">
              <w:rPr>
                <w:b/>
                <w:bCs/>
                <w:sz w:val="24"/>
                <w:szCs w:val="24"/>
              </w:rPr>
              <w:t xml:space="preserve"> 0.66 </w:t>
            </w:r>
            <w:r w:rsidR="00EC0AAF" w:rsidRPr="001E5776">
              <w:rPr>
                <w:b/>
                <w:bCs/>
                <w:sz w:val="24"/>
                <w:szCs w:val="24"/>
              </w:rPr>
              <w:t>|</w:t>
            </w:r>
            <w:r w:rsidRPr="001E5776">
              <w:rPr>
                <w:b/>
                <w:bCs/>
                <w:sz w:val="24"/>
                <w:szCs w:val="24"/>
              </w:rPr>
              <w:t xml:space="preserve"> Poster exhibition on the balcony of the Exhibition Hall 0.66</w:t>
            </w:r>
          </w:p>
          <w:p w14:paraId="5F5C6355" w14:textId="74D86818" w:rsidR="002A457A" w:rsidRPr="0034359E" w:rsidRDefault="00F56152" w:rsidP="00F56152">
            <w:pPr>
              <w:spacing w:before="120" w:after="120"/>
              <w:rPr>
                <w:sz w:val="24"/>
                <w:szCs w:val="24"/>
              </w:rPr>
            </w:pPr>
            <w:proofErr w:type="spellStart"/>
            <w:r w:rsidRPr="001E5776">
              <w:rPr>
                <w:b/>
                <w:bCs/>
                <w:sz w:val="24"/>
                <w:szCs w:val="24"/>
              </w:rPr>
              <w:t>Stondinau</w:t>
            </w:r>
            <w:proofErr w:type="spellEnd"/>
            <w:r w:rsidRPr="001E5776">
              <w:rPr>
                <w:b/>
                <w:bCs/>
                <w:sz w:val="24"/>
                <w:szCs w:val="24"/>
              </w:rPr>
              <w:t xml:space="preserve"> </w:t>
            </w:r>
            <w:proofErr w:type="spellStart"/>
            <w:r w:rsidR="00C24D9B">
              <w:rPr>
                <w:b/>
                <w:bCs/>
                <w:sz w:val="24"/>
                <w:szCs w:val="24"/>
              </w:rPr>
              <w:t>a</w:t>
            </w:r>
            <w:r w:rsidRPr="001E5776">
              <w:rPr>
                <w:b/>
                <w:bCs/>
                <w:sz w:val="24"/>
                <w:szCs w:val="24"/>
              </w:rPr>
              <w:t>rddangos</w:t>
            </w:r>
            <w:proofErr w:type="spellEnd"/>
            <w:r w:rsidRPr="001E5776">
              <w:rPr>
                <w:b/>
                <w:bCs/>
                <w:sz w:val="24"/>
                <w:szCs w:val="24"/>
              </w:rPr>
              <w:t xml:space="preserve"> </w:t>
            </w:r>
            <w:proofErr w:type="spellStart"/>
            <w:r w:rsidRPr="001E5776">
              <w:rPr>
                <w:b/>
                <w:bCs/>
                <w:sz w:val="24"/>
                <w:szCs w:val="24"/>
              </w:rPr>
              <w:t>gan</w:t>
            </w:r>
            <w:proofErr w:type="spellEnd"/>
            <w:r w:rsidRPr="001E5776">
              <w:rPr>
                <w:b/>
                <w:bCs/>
                <w:sz w:val="24"/>
                <w:szCs w:val="24"/>
              </w:rPr>
              <w:t xml:space="preserve">: | Exhibition </w:t>
            </w:r>
            <w:r w:rsidR="009E14C5">
              <w:rPr>
                <w:b/>
                <w:bCs/>
                <w:sz w:val="24"/>
                <w:szCs w:val="24"/>
              </w:rPr>
              <w:t>s</w:t>
            </w:r>
            <w:r w:rsidRPr="001E5776">
              <w:rPr>
                <w:b/>
                <w:bCs/>
                <w:sz w:val="24"/>
                <w:szCs w:val="24"/>
              </w:rPr>
              <w:t xml:space="preserve">tands </w:t>
            </w:r>
            <w:r w:rsidR="009E14C5">
              <w:rPr>
                <w:b/>
                <w:bCs/>
                <w:sz w:val="24"/>
                <w:szCs w:val="24"/>
              </w:rPr>
              <w:t>p</w:t>
            </w:r>
            <w:r w:rsidRPr="001E5776">
              <w:rPr>
                <w:b/>
                <w:bCs/>
                <w:sz w:val="24"/>
                <w:szCs w:val="24"/>
              </w:rPr>
              <w:t xml:space="preserve">rovided </w:t>
            </w:r>
            <w:r w:rsidR="009E14C5">
              <w:rPr>
                <w:b/>
                <w:bCs/>
                <w:sz w:val="24"/>
                <w:szCs w:val="24"/>
              </w:rPr>
              <w:t>b</w:t>
            </w:r>
            <w:r w:rsidRPr="001E5776">
              <w:rPr>
                <w:b/>
                <w:bCs/>
                <w:sz w:val="24"/>
                <w:szCs w:val="24"/>
              </w:rPr>
              <w:t>y:</w:t>
            </w:r>
          </w:p>
        </w:tc>
      </w:tr>
      <w:tr w:rsidR="00041866" w:rsidRPr="0034359E" w14:paraId="3EB7E545" w14:textId="77777777" w:rsidTr="3A68061D">
        <w:trPr>
          <w:trHeight w:val="432"/>
        </w:trPr>
        <w:tc>
          <w:tcPr>
            <w:tcW w:w="880" w:type="dxa"/>
            <w:vMerge/>
          </w:tcPr>
          <w:p w14:paraId="14DE332A" w14:textId="77777777" w:rsidR="00041866" w:rsidRPr="0034359E" w:rsidRDefault="00041866" w:rsidP="008E27B3">
            <w:pPr>
              <w:rPr>
                <w:sz w:val="24"/>
                <w:szCs w:val="24"/>
              </w:rPr>
            </w:pPr>
          </w:p>
        </w:tc>
        <w:tc>
          <w:tcPr>
            <w:tcW w:w="7683" w:type="dxa"/>
            <w:gridSpan w:val="3"/>
            <w:shd w:val="clear" w:color="auto" w:fill="D1D1D1" w:themeFill="background2" w:themeFillShade="E6"/>
          </w:tcPr>
          <w:p w14:paraId="0E8A43D5" w14:textId="5655B236" w:rsidR="00041866" w:rsidRPr="00DC15DE" w:rsidRDefault="00D358E0" w:rsidP="00041866">
            <w:pPr>
              <w:spacing w:before="120" w:after="120"/>
              <w:rPr>
                <w:b/>
                <w:bCs/>
                <w:sz w:val="24"/>
                <w:szCs w:val="24"/>
              </w:rPr>
            </w:pPr>
            <w:r w:rsidRPr="00DC15DE">
              <w:rPr>
                <w:sz w:val="24"/>
                <w:szCs w:val="24"/>
              </w:rPr>
              <w:t>ADR Wales</w:t>
            </w:r>
          </w:p>
        </w:tc>
        <w:tc>
          <w:tcPr>
            <w:tcW w:w="6741" w:type="dxa"/>
            <w:gridSpan w:val="4"/>
            <w:shd w:val="clear" w:color="auto" w:fill="D1D1D1" w:themeFill="background2" w:themeFillShade="E6"/>
          </w:tcPr>
          <w:p w14:paraId="2B5D8B5B" w14:textId="152403E1" w:rsidR="00041866" w:rsidRPr="00DC15DE" w:rsidRDefault="00041866" w:rsidP="00041866">
            <w:pPr>
              <w:spacing w:before="120" w:after="120"/>
              <w:rPr>
                <w:sz w:val="24"/>
                <w:szCs w:val="24"/>
              </w:rPr>
            </w:pPr>
            <w:r w:rsidRPr="00DC15DE">
              <w:rPr>
                <w:sz w:val="24"/>
                <w:szCs w:val="24"/>
              </w:rPr>
              <w:t>Rural Health and Care Wales</w:t>
            </w:r>
          </w:p>
        </w:tc>
      </w:tr>
      <w:tr w:rsidR="00041866" w:rsidRPr="0034359E" w14:paraId="21855AA1" w14:textId="77777777" w:rsidTr="3A68061D">
        <w:trPr>
          <w:trHeight w:val="432"/>
        </w:trPr>
        <w:tc>
          <w:tcPr>
            <w:tcW w:w="880" w:type="dxa"/>
            <w:vMerge/>
          </w:tcPr>
          <w:p w14:paraId="0089B1B7" w14:textId="77777777" w:rsidR="00041866" w:rsidRPr="0034359E" w:rsidRDefault="00041866" w:rsidP="008E27B3">
            <w:pPr>
              <w:rPr>
                <w:sz w:val="24"/>
                <w:szCs w:val="24"/>
              </w:rPr>
            </w:pPr>
          </w:p>
        </w:tc>
        <w:tc>
          <w:tcPr>
            <w:tcW w:w="7683" w:type="dxa"/>
            <w:gridSpan w:val="3"/>
            <w:shd w:val="clear" w:color="auto" w:fill="D1D1D1" w:themeFill="background2" w:themeFillShade="E6"/>
          </w:tcPr>
          <w:p w14:paraId="3D73732D" w14:textId="30A2A01A" w:rsidR="00041866" w:rsidRPr="00DC15DE" w:rsidRDefault="00D358E0" w:rsidP="00041866">
            <w:pPr>
              <w:spacing w:before="120" w:after="120"/>
              <w:rPr>
                <w:sz w:val="24"/>
                <w:szCs w:val="24"/>
              </w:rPr>
            </w:pPr>
            <w:r w:rsidRPr="00DC15DE">
              <w:rPr>
                <w:sz w:val="24"/>
                <w:szCs w:val="24"/>
              </w:rPr>
              <w:t>ESRC Welsh Graduate School for the Social Sciences (WGSSS)</w:t>
            </w:r>
          </w:p>
        </w:tc>
        <w:tc>
          <w:tcPr>
            <w:tcW w:w="6741" w:type="dxa"/>
            <w:gridSpan w:val="4"/>
            <w:shd w:val="clear" w:color="auto" w:fill="D1D1D1" w:themeFill="background2" w:themeFillShade="E6"/>
          </w:tcPr>
          <w:p w14:paraId="111659F2" w14:textId="111D132A" w:rsidR="00041866" w:rsidRPr="00DC15DE" w:rsidRDefault="00C711AA" w:rsidP="00041866">
            <w:pPr>
              <w:spacing w:before="120" w:after="120"/>
              <w:rPr>
                <w:sz w:val="24"/>
                <w:szCs w:val="24"/>
              </w:rPr>
            </w:pPr>
            <w:r w:rsidRPr="00DC15DE">
              <w:rPr>
                <w:sz w:val="24"/>
                <w:szCs w:val="24"/>
              </w:rPr>
              <w:t>SAIL</w:t>
            </w:r>
          </w:p>
        </w:tc>
      </w:tr>
      <w:tr w:rsidR="00041866" w:rsidRPr="0034359E" w14:paraId="4F1C39DB" w14:textId="77777777" w:rsidTr="004824C0">
        <w:trPr>
          <w:trHeight w:val="240"/>
        </w:trPr>
        <w:tc>
          <w:tcPr>
            <w:tcW w:w="880" w:type="dxa"/>
            <w:vMerge/>
            <w:tcBorders>
              <w:bottom w:val="single" w:sz="4" w:space="0" w:color="auto"/>
            </w:tcBorders>
          </w:tcPr>
          <w:p w14:paraId="2FE35F49" w14:textId="77777777" w:rsidR="00041866" w:rsidRPr="0034359E" w:rsidRDefault="00041866" w:rsidP="00041866">
            <w:pPr>
              <w:rPr>
                <w:sz w:val="24"/>
                <w:szCs w:val="24"/>
              </w:rPr>
            </w:pPr>
          </w:p>
        </w:tc>
        <w:tc>
          <w:tcPr>
            <w:tcW w:w="7683" w:type="dxa"/>
            <w:gridSpan w:val="3"/>
            <w:tcBorders>
              <w:bottom w:val="single" w:sz="4" w:space="0" w:color="auto"/>
            </w:tcBorders>
            <w:shd w:val="clear" w:color="auto" w:fill="D1D1D1" w:themeFill="background2" w:themeFillShade="E6"/>
          </w:tcPr>
          <w:p w14:paraId="60BF0580" w14:textId="5C8C185B" w:rsidR="00041866" w:rsidRPr="00DC15DE" w:rsidRDefault="00041866" w:rsidP="00041866">
            <w:pPr>
              <w:spacing w:before="120" w:after="120"/>
              <w:rPr>
                <w:b/>
                <w:bCs/>
                <w:sz w:val="24"/>
                <w:szCs w:val="24"/>
              </w:rPr>
            </w:pPr>
            <w:r w:rsidRPr="00DC15DE">
              <w:rPr>
                <w:sz w:val="24"/>
                <w:szCs w:val="24"/>
              </w:rPr>
              <w:t>Learned Society of Wales (LSW)</w:t>
            </w:r>
          </w:p>
        </w:tc>
        <w:tc>
          <w:tcPr>
            <w:tcW w:w="6741" w:type="dxa"/>
            <w:gridSpan w:val="4"/>
            <w:tcBorders>
              <w:bottom w:val="single" w:sz="4" w:space="0" w:color="auto"/>
            </w:tcBorders>
            <w:shd w:val="clear" w:color="auto" w:fill="D1D1D1" w:themeFill="background2" w:themeFillShade="E6"/>
          </w:tcPr>
          <w:p w14:paraId="40CB377B" w14:textId="4D38A4F4" w:rsidR="00041866" w:rsidRPr="0034359E" w:rsidRDefault="00041866" w:rsidP="00041866">
            <w:pPr>
              <w:spacing w:before="120" w:after="120"/>
              <w:rPr>
                <w:i/>
                <w:iCs/>
                <w:sz w:val="20"/>
                <w:szCs w:val="20"/>
              </w:rPr>
            </w:pPr>
          </w:p>
        </w:tc>
      </w:tr>
      <w:tr w:rsidR="00041866" w:rsidRPr="0034359E" w14:paraId="03C416A5" w14:textId="77777777" w:rsidTr="004824C0">
        <w:tc>
          <w:tcPr>
            <w:tcW w:w="880" w:type="dxa"/>
            <w:shd w:val="clear" w:color="auto" w:fill="C5B7D1"/>
          </w:tcPr>
          <w:p w14:paraId="6B2F8B09" w14:textId="66F75E18" w:rsidR="00041866" w:rsidRPr="0086286B" w:rsidRDefault="00041866" w:rsidP="00041866">
            <w:pPr>
              <w:rPr>
                <w:b/>
                <w:bCs/>
                <w:sz w:val="24"/>
                <w:szCs w:val="24"/>
              </w:rPr>
            </w:pPr>
            <w:r w:rsidRPr="0086286B">
              <w:rPr>
                <w:b/>
                <w:bCs/>
                <w:sz w:val="24"/>
                <w:szCs w:val="24"/>
              </w:rPr>
              <w:t>1</w:t>
            </w:r>
            <w:r w:rsidR="00466C92" w:rsidRPr="0086286B">
              <w:rPr>
                <w:b/>
                <w:bCs/>
                <w:sz w:val="24"/>
                <w:szCs w:val="24"/>
              </w:rPr>
              <w:t>3</w:t>
            </w:r>
            <w:r w:rsidR="0005755C" w:rsidRPr="0086286B">
              <w:rPr>
                <w:b/>
                <w:bCs/>
                <w:sz w:val="24"/>
                <w:szCs w:val="24"/>
              </w:rPr>
              <w:t>:</w:t>
            </w:r>
            <w:r w:rsidR="00466C92" w:rsidRPr="0086286B">
              <w:rPr>
                <w:b/>
                <w:bCs/>
                <w:sz w:val="24"/>
                <w:szCs w:val="24"/>
              </w:rPr>
              <w:t>3</w:t>
            </w:r>
            <w:r w:rsidRPr="0086286B">
              <w:rPr>
                <w:b/>
                <w:bCs/>
                <w:sz w:val="24"/>
                <w:szCs w:val="24"/>
              </w:rPr>
              <w:t>0-15</w:t>
            </w:r>
            <w:r w:rsidR="0005755C" w:rsidRPr="0086286B">
              <w:rPr>
                <w:b/>
                <w:bCs/>
                <w:sz w:val="24"/>
                <w:szCs w:val="24"/>
              </w:rPr>
              <w:t>:</w:t>
            </w:r>
            <w:r w:rsidR="00466C92" w:rsidRPr="0086286B">
              <w:rPr>
                <w:b/>
                <w:bCs/>
                <w:sz w:val="24"/>
                <w:szCs w:val="24"/>
              </w:rPr>
              <w:t>0</w:t>
            </w:r>
            <w:r w:rsidRPr="0086286B">
              <w:rPr>
                <w:b/>
                <w:bCs/>
                <w:sz w:val="24"/>
                <w:szCs w:val="24"/>
              </w:rPr>
              <w:t>0</w:t>
            </w:r>
          </w:p>
        </w:tc>
        <w:tc>
          <w:tcPr>
            <w:tcW w:w="14424" w:type="dxa"/>
            <w:gridSpan w:val="7"/>
            <w:shd w:val="clear" w:color="auto" w:fill="C5B7D1"/>
          </w:tcPr>
          <w:p w14:paraId="7DCAD39E" w14:textId="7802493E" w:rsidR="00CB29F9" w:rsidRPr="0034359E" w:rsidRDefault="00041866" w:rsidP="00015883">
            <w:pPr>
              <w:pStyle w:val="Default"/>
              <w:rPr>
                <w:rFonts w:asciiTheme="minorHAnsi" w:hAnsiTheme="minorHAnsi"/>
                <w:b/>
                <w:bCs/>
              </w:rPr>
            </w:pPr>
            <w:proofErr w:type="spellStart"/>
            <w:r w:rsidRPr="0034359E">
              <w:rPr>
                <w:rFonts w:asciiTheme="minorHAnsi" w:hAnsiTheme="minorHAnsi"/>
                <w:b/>
                <w:bCs/>
              </w:rPr>
              <w:t>Sesiwn</w:t>
            </w:r>
            <w:proofErr w:type="spellEnd"/>
            <w:r w:rsidRPr="0034359E">
              <w:rPr>
                <w:rFonts w:asciiTheme="minorHAnsi" w:hAnsiTheme="minorHAnsi"/>
                <w:b/>
                <w:bCs/>
              </w:rPr>
              <w:t xml:space="preserve"> Un | Session One </w:t>
            </w:r>
            <w:r w:rsidR="005F389E" w:rsidRPr="0034359E">
              <w:rPr>
                <w:rFonts w:asciiTheme="minorHAnsi" w:hAnsiTheme="minorHAnsi"/>
                <w:b/>
                <w:bCs/>
              </w:rPr>
              <w:t xml:space="preserve"> </w:t>
            </w:r>
          </w:p>
          <w:p w14:paraId="115FDB37" w14:textId="77777777" w:rsidR="00BB2EC0" w:rsidRPr="0034359E" w:rsidRDefault="00BB2EC0" w:rsidP="00015883">
            <w:pPr>
              <w:pStyle w:val="Default"/>
              <w:rPr>
                <w:rFonts w:asciiTheme="minorHAnsi" w:hAnsiTheme="minorHAnsi"/>
                <w:b/>
                <w:bCs/>
              </w:rPr>
            </w:pPr>
          </w:p>
          <w:p w14:paraId="19F5BF99" w14:textId="45A23287" w:rsidR="00CB29F9" w:rsidRPr="0034359E" w:rsidRDefault="00CB29F9" w:rsidP="00BB2EC0">
            <w:pPr>
              <w:pStyle w:val="Default"/>
              <w:rPr>
                <w:rFonts w:asciiTheme="minorHAnsi" w:hAnsiTheme="minorHAnsi"/>
                <w:b/>
                <w:bCs/>
              </w:rPr>
            </w:pPr>
          </w:p>
        </w:tc>
      </w:tr>
      <w:tr w:rsidR="00041866" w:rsidRPr="0034359E" w14:paraId="2B28D0FB" w14:textId="77777777" w:rsidTr="00C72AFC">
        <w:tc>
          <w:tcPr>
            <w:tcW w:w="880" w:type="dxa"/>
            <w:shd w:val="clear" w:color="auto" w:fill="C5B7D1"/>
          </w:tcPr>
          <w:p w14:paraId="40BAFD47" w14:textId="5E7D6DAF" w:rsidR="00041866" w:rsidRPr="0034359E" w:rsidRDefault="00041866" w:rsidP="00041866">
            <w:pPr>
              <w:rPr>
                <w:sz w:val="28"/>
                <w:szCs w:val="28"/>
              </w:rPr>
            </w:pPr>
            <w:bookmarkStart w:id="0" w:name="_Hlk199413958"/>
          </w:p>
        </w:tc>
        <w:tc>
          <w:tcPr>
            <w:tcW w:w="2801" w:type="dxa"/>
            <w:shd w:val="clear" w:color="auto" w:fill="C5B7D1"/>
          </w:tcPr>
          <w:p w14:paraId="433AB8A1" w14:textId="533E7E08" w:rsidR="00041866" w:rsidRPr="0034359E" w:rsidRDefault="00041866" w:rsidP="00041866">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1A | Parallel 1A </w:t>
            </w:r>
          </w:p>
          <w:p w14:paraId="052E660E" w14:textId="77777777" w:rsidR="00041866" w:rsidRPr="0034359E" w:rsidRDefault="00041866" w:rsidP="00041866">
            <w:pPr>
              <w:pStyle w:val="Default"/>
              <w:rPr>
                <w:rFonts w:asciiTheme="minorHAnsi" w:hAnsiTheme="minorHAnsi"/>
                <w:b/>
                <w:bCs/>
                <w:sz w:val="22"/>
                <w:szCs w:val="22"/>
              </w:rPr>
            </w:pPr>
          </w:p>
          <w:p w14:paraId="66C3D6A9" w14:textId="77777777" w:rsidR="00E2671F" w:rsidRPr="0034359E" w:rsidRDefault="00E2671F" w:rsidP="00041866">
            <w:pPr>
              <w:pStyle w:val="Default"/>
              <w:rPr>
                <w:rFonts w:asciiTheme="minorHAnsi" w:hAnsiTheme="minorHAnsi"/>
                <w:b/>
                <w:bCs/>
                <w:sz w:val="22"/>
                <w:szCs w:val="22"/>
              </w:rPr>
            </w:pPr>
            <w:r w:rsidRPr="0034359E">
              <w:rPr>
                <w:rFonts w:asciiTheme="minorHAnsi" w:hAnsiTheme="minorHAnsi"/>
                <w:b/>
                <w:bCs/>
                <w:sz w:val="22"/>
                <w:szCs w:val="22"/>
              </w:rPr>
              <w:t xml:space="preserve">Democracy, Populism and Political Participation </w:t>
            </w:r>
          </w:p>
          <w:p w14:paraId="5D79F665" w14:textId="77777777" w:rsidR="00D3188D" w:rsidRPr="0034359E" w:rsidRDefault="00D3188D" w:rsidP="00041866">
            <w:pPr>
              <w:pStyle w:val="Default"/>
              <w:rPr>
                <w:rFonts w:asciiTheme="minorHAnsi" w:hAnsiTheme="minorHAnsi"/>
                <w:color w:val="EE0000"/>
                <w:sz w:val="22"/>
                <w:szCs w:val="22"/>
              </w:rPr>
            </w:pPr>
          </w:p>
          <w:p w14:paraId="155BC1D9" w14:textId="77777777" w:rsidR="00D3188D" w:rsidRPr="0034359E" w:rsidRDefault="00D3188D" w:rsidP="00041866">
            <w:pPr>
              <w:pStyle w:val="Default"/>
              <w:rPr>
                <w:rFonts w:asciiTheme="minorHAnsi" w:hAnsiTheme="minorHAnsi"/>
                <w:color w:val="EE0000"/>
                <w:sz w:val="22"/>
                <w:szCs w:val="22"/>
              </w:rPr>
            </w:pPr>
          </w:p>
          <w:p w14:paraId="381EB998" w14:textId="77777777" w:rsidR="00C42F6F" w:rsidRPr="0034359E" w:rsidRDefault="00C42F6F" w:rsidP="00041866">
            <w:pPr>
              <w:pStyle w:val="Default"/>
              <w:rPr>
                <w:rFonts w:asciiTheme="minorHAnsi" w:hAnsiTheme="minorHAnsi"/>
                <w:color w:val="EE0000"/>
                <w:sz w:val="22"/>
                <w:szCs w:val="22"/>
              </w:rPr>
            </w:pPr>
          </w:p>
          <w:p w14:paraId="2863BE4F" w14:textId="4B4CB7AF" w:rsidR="00272235" w:rsidRPr="001D4806" w:rsidRDefault="00073A67" w:rsidP="00041866">
            <w:r w:rsidRPr="001D4806">
              <w:t>Room</w:t>
            </w:r>
            <w:r w:rsidR="00823B0C" w:rsidRPr="001D4806">
              <w:t xml:space="preserve"> 0</w:t>
            </w:r>
            <w:r w:rsidR="00DE0D3D" w:rsidRPr="001D4806">
              <w:t>.66</w:t>
            </w:r>
            <w:r w:rsidR="00823B0C" w:rsidRPr="001D4806">
              <w:t xml:space="preserve"> </w:t>
            </w:r>
            <w:r w:rsidR="00D17A3C" w:rsidRPr="00D17A3C">
              <w:t>–</w:t>
            </w:r>
            <w:r w:rsidR="00823B0C" w:rsidRPr="001D4806">
              <w:t xml:space="preserve"> Exhibition Hall</w:t>
            </w:r>
            <w:r w:rsidR="00DE0D3D" w:rsidRPr="001D4806">
              <w:rPr>
                <w:sz w:val="20"/>
                <w:szCs w:val="20"/>
              </w:rPr>
              <w:t xml:space="preserve"> </w:t>
            </w:r>
          </w:p>
          <w:p w14:paraId="5DF10553" w14:textId="77777777" w:rsidR="009C3FE0" w:rsidRDefault="009C3FE0" w:rsidP="00041866"/>
          <w:p w14:paraId="609370F8" w14:textId="51C06BB6" w:rsidR="00041866" w:rsidRPr="0034359E" w:rsidRDefault="00667F07" w:rsidP="00041866">
            <w:proofErr w:type="spellStart"/>
            <w:r w:rsidRPr="0034359E">
              <w:t>Cadeirydd</w:t>
            </w:r>
            <w:proofErr w:type="spellEnd"/>
            <w:r w:rsidRPr="0034359E">
              <w:t xml:space="preserve"> | Chair:</w:t>
            </w:r>
            <w:r w:rsidR="009C3FE0">
              <w:t xml:space="preserve"> Jean Jenkins</w:t>
            </w:r>
          </w:p>
        </w:tc>
        <w:tc>
          <w:tcPr>
            <w:tcW w:w="2863" w:type="dxa"/>
            <w:shd w:val="clear" w:color="auto" w:fill="C5B7D1"/>
          </w:tcPr>
          <w:p w14:paraId="6E452EB3" w14:textId="77777777" w:rsidR="00041866" w:rsidRPr="0034359E" w:rsidRDefault="00041866" w:rsidP="00041866">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1B | Parallel 1B </w:t>
            </w:r>
          </w:p>
          <w:p w14:paraId="59D91EB1" w14:textId="77777777" w:rsidR="00041866" w:rsidRPr="0034359E" w:rsidRDefault="00041866" w:rsidP="00041866">
            <w:pPr>
              <w:pStyle w:val="Default"/>
              <w:rPr>
                <w:rFonts w:asciiTheme="minorHAnsi" w:hAnsiTheme="minorHAnsi"/>
                <w:sz w:val="22"/>
                <w:szCs w:val="22"/>
              </w:rPr>
            </w:pPr>
          </w:p>
          <w:p w14:paraId="296018B5" w14:textId="77777777" w:rsidR="007E1F3C" w:rsidRPr="0034359E" w:rsidRDefault="007E1F3C" w:rsidP="00041866">
            <w:pPr>
              <w:pStyle w:val="Default"/>
              <w:rPr>
                <w:rFonts w:asciiTheme="minorHAnsi" w:hAnsiTheme="minorHAnsi"/>
                <w:b/>
                <w:bCs/>
                <w:sz w:val="22"/>
                <w:szCs w:val="22"/>
                <w:lang w:val="pt-BR"/>
              </w:rPr>
            </w:pPr>
            <w:r w:rsidRPr="0034359E">
              <w:rPr>
                <w:rFonts w:asciiTheme="minorHAnsi" w:hAnsiTheme="minorHAnsi"/>
                <w:b/>
                <w:bCs/>
                <w:sz w:val="22"/>
                <w:szCs w:val="22"/>
              </w:rPr>
              <w:t>Climate Action, Sustainability and Green Futures </w:t>
            </w:r>
            <w:r w:rsidRPr="0034359E">
              <w:rPr>
                <w:rFonts w:asciiTheme="minorHAnsi" w:hAnsiTheme="minorHAnsi"/>
                <w:b/>
                <w:bCs/>
                <w:sz w:val="22"/>
                <w:szCs w:val="22"/>
                <w:lang w:val="pt-BR"/>
              </w:rPr>
              <w:t xml:space="preserve"> </w:t>
            </w:r>
          </w:p>
          <w:p w14:paraId="48C4C75F" w14:textId="77777777" w:rsidR="00D3188D" w:rsidRPr="0034359E" w:rsidRDefault="00D3188D" w:rsidP="00041866">
            <w:pPr>
              <w:pStyle w:val="Default"/>
              <w:rPr>
                <w:rFonts w:asciiTheme="minorHAnsi" w:hAnsiTheme="minorHAnsi"/>
                <w:color w:val="EE0000"/>
                <w:sz w:val="22"/>
                <w:szCs w:val="22"/>
                <w:lang w:val="pt-BR"/>
              </w:rPr>
            </w:pPr>
          </w:p>
          <w:p w14:paraId="5AF6F2FF" w14:textId="77777777" w:rsidR="00D3188D" w:rsidRPr="0034359E" w:rsidRDefault="00D3188D" w:rsidP="00041866">
            <w:pPr>
              <w:pStyle w:val="Default"/>
              <w:rPr>
                <w:rFonts w:asciiTheme="minorHAnsi" w:hAnsiTheme="minorHAnsi"/>
                <w:color w:val="EE0000"/>
                <w:sz w:val="22"/>
                <w:szCs w:val="22"/>
                <w:lang w:val="pt-BR"/>
              </w:rPr>
            </w:pPr>
          </w:p>
          <w:p w14:paraId="02E639CD" w14:textId="77777777" w:rsidR="00C42F6F" w:rsidRPr="0034359E" w:rsidRDefault="00C42F6F" w:rsidP="00041866">
            <w:pPr>
              <w:pStyle w:val="Default"/>
              <w:rPr>
                <w:rFonts w:asciiTheme="minorHAnsi" w:hAnsiTheme="minorHAnsi"/>
                <w:color w:val="EE0000"/>
                <w:sz w:val="22"/>
                <w:szCs w:val="22"/>
                <w:lang w:val="pt-BR"/>
              </w:rPr>
            </w:pPr>
          </w:p>
          <w:p w14:paraId="6B6512C9" w14:textId="40215CEE" w:rsidR="00041866" w:rsidRDefault="007E1F3C" w:rsidP="00041866">
            <w:pPr>
              <w:pStyle w:val="Default"/>
              <w:rPr>
                <w:rFonts w:asciiTheme="minorHAnsi" w:hAnsiTheme="minorHAnsi"/>
                <w:color w:val="auto"/>
                <w:sz w:val="22"/>
                <w:szCs w:val="22"/>
                <w:lang w:val="pt-BR"/>
              </w:rPr>
            </w:pPr>
            <w:r w:rsidRPr="001D4806">
              <w:rPr>
                <w:rFonts w:asciiTheme="minorHAnsi" w:hAnsiTheme="minorHAnsi"/>
                <w:color w:val="auto"/>
                <w:sz w:val="22"/>
                <w:szCs w:val="22"/>
                <w:lang w:val="pt-BR"/>
              </w:rPr>
              <w:t>Room</w:t>
            </w:r>
            <w:r w:rsidR="00187C65" w:rsidRPr="001D4806">
              <w:rPr>
                <w:rFonts w:asciiTheme="minorHAnsi" w:hAnsiTheme="minorHAnsi"/>
                <w:color w:val="auto"/>
                <w:sz w:val="22"/>
                <w:szCs w:val="22"/>
                <w:lang w:val="pt-BR"/>
              </w:rPr>
              <w:t xml:space="preserve"> 0.52</w:t>
            </w:r>
          </w:p>
          <w:p w14:paraId="5DE76343" w14:textId="77777777" w:rsidR="00406606" w:rsidRDefault="00406606" w:rsidP="00041866">
            <w:pPr>
              <w:pStyle w:val="Default"/>
              <w:rPr>
                <w:rFonts w:asciiTheme="minorHAnsi" w:hAnsiTheme="minorHAnsi"/>
                <w:color w:val="auto"/>
                <w:sz w:val="22"/>
                <w:szCs w:val="22"/>
                <w:lang w:val="pt-BR"/>
              </w:rPr>
            </w:pPr>
          </w:p>
          <w:p w14:paraId="45FFEE5D" w14:textId="06683A88" w:rsidR="00406606" w:rsidRPr="001D4806" w:rsidRDefault="00406606" w:rsidP="00041866">
            <w:pPr>
              <w:pStyle w:val="Default"/>
              <w:rPr>
                <w:rFonts w:asciiTheme="minorHAnsi" w:hAnsiTheme="minorHAnsi"/>
                <w:color w:val="auto"/>
                <w:sz w:val="22"/>
                <w:szCs w:val="22"/>
                <w:lang w:val="pt-BR"/>
              </w:rPr>
            </w:pPr>
            <w:r w:rsidRPr="0034359E">
              <w:rPr>
                <w:rFonts w:asciiTheme="minorHAnsi" w:hAnsiTheme="minorHAnsi"/>
                <w:sz w:val="22"/>
                <w:szCs w:val="22"/>
                <w:lang w:val="pt-BR"/>
              </w:rPr>
              <w:t>Cadeirydd | Chair</w:t>
            </w:r>
            <w:r w:rsidRPr="00406606">
              <w:rPr>
                <w:rFonts w:asciiTheme="minorHAnsi" w:hAnsiTheme="minorHAnsi"/>
                <w:sz w:val="22"/>
                <w:szCs w:val="22"/>
                <w:lang w:val="pt-BR"/>
              </w:rPr>
              <w:t>: Katy Huxley</w:t>
            </w:r>
          </w:p>
          <w:p w14:paraId="01EDA950" w14:textId="2E36DF8C" w:rsidR="00041866" w:rsidRPr="0034359E" w:rsidRDefault="00041866" w:rsidP="00041866">
            <w:pPr>
              <w:pStyle w:val="Default"/>
              <w:rPr>
                <w:rFonts w:asciiTheme="minorHAnsi" w:hAnsiTheme="minorHAnsi"/>
                <w:sz w:val="22"/>
                <w:szCs w:val="22"/>
                <w:lang w:val="pt-BR"/>
              </w:rPr>
            </w:pPr>
          </w:p>
        </w:tc>
        <w:tc>
          <w:tcPr>
            <w:tcW w:w="2807" w:type="dxa"/>
            <w:gridSpan w:val="2"/>
            <w:shd w:val="clear" w:color="auto" w:fill="C5B7D1"/>
          </w:tcPr>
          <w:p w14:paraId="77A32127" w14:textId="665AE21E" w:rsidR="00041866" w:rsidRPr="0034359E" w:rsidRDefault="00041866" w:rsidP="00041866">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1C | Parallel 1C</w:t>
            </w:r>
          </w:p>
          <w:p w14:paraId="60F12A8A" w14:textId="77777777" w:rsidR="00F17D5A" w:rsidRPr="0034359E" w:rsidRDefault="00F17D5A" w:rsidP="005256E5">
            <w:pPr>
              <w:pStyle w:val="Default"/>
              <w:rPr>
                <w:rFonts w:asciiTheme="minorHAnsi" w:hAnsiTheme="minorHAnsi"/>
                <w:b/>
                <w:bCs/>
                <w:sz w:val="22"/>
                <w:szCs w:val="22"/>
              </w:rPr>
            </w:pPr>
          </w:p>
          <w:p w14:paraId="7543CD32" w14:textId="711476C0" w:rsidR="00C2361D" w:rsidRPr="0034359E" w:rsidRDefault="00C2361D" w:rsidP="00C2361D">
            <w:pPr>
              <w:pStyle w:val="Default"/>
              <w:rPr>
                <w:rFonts w:asciiTheme="minorHAnsi" w:hAnsiTheme="minorHAnsi"/>
                <w:b/>
                <w:bCs/>
                <w:color w:val="auto"/>
                <w:sz w:val="22"/>
                <w:szCs w:val="22"/>
              </w:rPr>
            </w:pPr>
            <w:r w:rsidRPr="0034359E">
              <w:rPr>
                <w:rFonts w:asciiTheme="minorHAnsi" w:hAnsiTheme="minorHAnsi"/>
                <w:b/>
                <w:bCs/>
                <w:color w:val="auto"/>
                <w:sz w:val="22"/>
                <w:szCs w:val="22"/>
              </w:rPr>
              <w:t>ECR Workshop</w:t>
            </w:r>
            <w:r w:rsidR="00F8264F">
              <w:rPr>
                <w:rFonts w:asciiTheme="minorHAnsi" w:hAnsiTheme="minorHAnsi"/>
                <w:b/>
                <w:bCs/>
                <w:color w:val="auto"/>
                <w:sz w:val="22"/>
                <w:szCs w:val="22"/>
              </w:rPr>
              <w:t>:</w:t>
            </w:r>
            <w:r w:rsidRPr="0034359E">
              <w:rPr>
                <w:rFonts w:asciiTheme="minorHAnsi" w:hAnsiTheme="minorHAnsi"/>
                <w:b/>
                <w:bCs/>
                <w:color w:val="auto"/>
                <w:sz w:val="22"/>
                <w:szCs w:val="22"/>
              </w:rPr>
              <w:t xml:space="preserve"> </w:t>
            </w:r>
            <w:r w:rsidR="0040735D">
              <w:rPr>
                <w:rFonts w:asciiTheme="minorHAnsi" w:hAnsiTheme="minorHAnsi"/>
                <w:b/>
                <w:bCs/>
                <w:color w:val="auto"/>
                <w:sz w:val="22"/>
                <w:szCs w:val="22"/>
              </w:rPr>
              <w:t>The WISERD’s Apprentice</w:t>
            </w:r>
            <w:r w:rsidR="00F8264F">
              <w:rPr>
                <w:rFonts w:asciiTheme="minorHAnsi" w:hAnsiTheme="minorHAnsi"/>
                <w:b/>
                <w:bCs/>
                <w:color w:val="auto"/>
                <w:sz w:val="22"/>
                <w:szCs w:val="22"/>
              </w:rPr>
              <w:t xml:space="preserve"> - </w:t>
            </w:r>
            <w:r w:rsidRPr="0034359E">
              <w:rPr>
                <w:rFonts w:asciiTheme="minorHAnsi" w:hAnsiTheme="minorHAnsi"/>
                <w:b/>
                <w:bCs/>
                <w:color w:val="auto"/>
                <w:sz w:val="22"/>
                <w:szCs w:val="22"/>
              </w:rPr>
              <w:t>Blue Sky Thi</w:t>
            </w:r>
            <w:r w:rsidR="004A4786" w:rsidRPr="0034359E">
              <w:rPr>
                <w:rFonts w:asciiTheme="minorHAnsi" w:hAnsiTheme="minorHAnsi"/>
                <w:b/>
                <w:bCs/>
                <w:color w:val="auto"/>
                <w:sz w:val="22"/>
                <w:szCs w:val="22"/>
              </w:rPr>
              <w:t>n</w:t>
            </w:r>
            <w:r w:rsidRPr="0034359E">
              <w:rPr>
                <w:rFonts w:asciiTheme="minorHAnsi" w:hAnsiTheme="minorHAnsi"/>
                <w:b/>
                <w:bCs/>
                <w:color w:val="auto"/>
                <w:sz w:val="22"/>
                <w:szCs w:val="22"/>
              </w:rPr>
              <w:t>king about the Future of Welsh Social Sciences</w:t>
            </w:r>
          </w:p>
          <w:p w14:paraId="50661E17" w14:textId="77777777" w:rsidR="00983A96" w:rsidRPr="0034359E" w:rsidRDefault="00983A96" w:rsidP="005256E5">
            <w:pPr>
              <w:pStyle w:val="Default"/>
              <w:rPr>
                <w:rFonts w:asciiTheme="minorHAnsi" w:hAnsiTheme="minorHAnsi"/>
                <w:color w:val="EE0000"/>
                <w:sz w:val="22"/>
                <w:szCs w:val="22"/>
                <w:lang w:val="pt-BR"/>
              </w:rPr>
            </w:pPr>
          </w:p>
          <w:p w14:paraId="4D75AD5A" w14:textId="491AF326" w:rsidR="005256E5" w:rsidRPr="001D4806" w:rsidRDefault="005256E5" w:rsidP="005256E5">
            <w:pPr>
              <w:pStyle w:val="Default"/>
              <w:rPr>
                <w:rFonts w:asciiTheme="minorHAnsi" w:hAnsiTheme="minorHAnsi"/>
                <w:color w:val="auto"/>
                <w:sz w:val="22"/>
                <w:szCs w:val="22"/>
                <w:lang w:val="pt-BR"/>
              </w:rPr>
            </w:pPr>
            <w:r w:rsidRPr="001D4806">
              <w:rPr>
                <w:rFonts w:asciiTheme="minorHAnsi" w:hAnsiTheme="minorHAnsi"/>
                <w:color w:val="auto"/>
                <w:sz w:val="22"/>
                <w:szCs w:val="22"/>
                <w:lang w:val="pt-BR"/>
              </w:rPr>
              <w:t>Room</w:t>
            </w:r>
            <w:r w:rsidR="00187C65" w:rsidRPr="001D4806">
              <w:rPr>
                <w:rFonts w:asciiTheme="minorHAnsi" w:hAnsiTheme="minorHAnsi"/>
                <w:color w:val="auto"/>
                <w:sz w:val="22"/>
                <w:szCs w:val="22"/>
                <w:lang w:val="pt-BR"/>
              </w:rPr>
              <w:t xml:space="preserve"> </w:t>
            </w:r>
            <w:r w:rsidR="00703EC5" w:rsidRPr="001D4806">
              <w:rPr>
                <w:rFonts w:asciiTheme="minorHAnsi" w:hAnsiTheme="minorHAnsi"/>
                <w:color w:val="auto"/>
                <w:sz w:val="22"/>
                <w:szCs w:val="22"/>
                <w:lang w:val="pt-BR"/>
              </w:rPr>
              <w:t>0.</w:t>
            </w:r>
            <w:r w:rsidR="0059640A" w:rsidRPr="001D4806">
              <w:rPr>
                <w:rFonts w:asciiTheme="minorHAnsi" w:hAnsiTheme="minorHAnsi"/>
                <w:color w:val="auto"/>
                <w:sz w:val="22"/>
                <w:szCs w:val="22"/>
                <w:lang w:val="pt-BR"/>
              </w:rPr>
              <w:t>55</w:t>
            </w:r>
          </w:p>
          <w:p w14:paraId="6069B0C5" w14:textId="77777777" w:rsidR="00D3188D" w:rsidRDefault="00D3188D" w:rsidP="00F6167C">
            <w:pPr>
              <w:pStyle w:val="Default"/>
              <w:rPr>
                <w:rFonts w:asciiTheme="minorHAnsi" w:hAnsiTheme="minorHAnsi"/>
                <w:b/>
                <w:bCs/>
                <w:sz w:val="22"/>
                <w:szCs w:val="22"/>
              </w:rPr>
            </w:pPr>
          </w:p>
          <w:p w14:paraId="61A55921" w14:textId="51AF539A" w:rsidR="00E95B86" w:rsidRPr="0034359E" w:rsidRDefault="00E95B86" w:rsidP="00F6167C">
            <w:pPr>
              <w:pStyle w:val="Default"/>
              <w:rPr>
                <w:rFonts w:asciiTheme="minorHAnsi" w:hAnsiTheme="minorHAnsi"/>
                <w:b/>
                <w:bCs/>
                <w:sz w:val="22"/>
                <w:szCs w:val="22"/>
              </w:rPr>
            </w:pPr>
            <w:proofErr w:type="spellStart"/>
            <w:r w:rsidRPr="00E95B86">
              <w:rPr>
                <w:rFonts w:asciiTheme="minorHAnsi" w:hAnsiTheme="minorHAnsi"/>
                <w:sz w:val="22"/>
                <w:szCs w:val="22"/>
              </w:rPr>
              <w:t>Cadeirydd</w:t>
            </w:r>
            <w:proofErr w:type="spellEnd"/>
            <w:r w:rsidRPr="00E95B86">
              <w:rPr>
                <w:rFonts w:asciiTheme="minorHAnsi" w:hAnsiTheme="minorHAnsi"/>
                <w:sz w:val="22"/>
                <w:szCs w:val="22"/>
              </w:rPr>
              <w:t xml:space="preserve"> | Chair: Tom Avery</w:t>
            </w:r>
          </w:p>
        </w:tc>
        <w:tc>
          <w:tcPr>
            <w:tcW w:w="3118" w:type="dxa"/>
            <w:gridSpan w:val="2"/>
            <w:shd w:val="clear" w:color="auto" w:fill="C5B7D1"/>
          </w:tcPr>
          <w:p w14:paraId="626A5F44" w14:textId="1FCE8FE9" w:rsidR="00041866" w:rsidRPr="0034359E" w:rsidRDefault="00041866" w:rsidP="00041866">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1D | Parallel 1D</w:t>
            </w:r>
          </w:p>
          <w:p w14:paraId="3156EBE3" w14:textId="77777777" w:rsidR="00041866" w:rsidRPr="0034359E" w:rsidRDefault="00041866" w:rsidP="00041866">
            <w:pPr>
              <w:pStyle w:val="Default"/>
              <w:rPr>
                <w:rFonts w:asciiTheme="minorHAnsi" w:hAnsiTheme="minorHAnsi"/>
                <w:sz w:val="22"/>
                <w:szCs w:val="22"/>
              </w:rPr>
            </w:pPr>
          </w:p>
          <w:p w14:paraId="619B464E" w14:textId="16C1E1D3" w:rsidR="00731C62" w:rsidRPr="0034359E" w:rsidRDefault="00731C62" w:rsidP="0086286B">
            <w:pPr>
              <w:ind w:left="22" w:right="75"/>
              <w:rPr>
                <w:rFonts w:cstheme="minorHAnsi"/>
                <w:b/>
                <w:bCs/>
                <w:iCs/>
                <w:color w:val="000000"/>
              </w:rPr>
            </w:pPr>
            <w:proofErr w:type="spellStart"/>
            <w:r w:rsidRPr="0034359E">
              <w:rPr>
                <w:rFonts w:cstheme="minorHAnsi"/>
                <w:b/>
                <w:bCs/>
                <w:iCs/>
                <w:color w:val="000000"/>
              </w:rPr>
              <w:t>Cefnogi</w:t>
            </w:r>
            <w:proofErr w:type="spellEnd"/>
            <w:r w:rsidRPr="0034359E">
              <w:rPr>
                <w:rFonts w:cstheme="minorHAnsi"/>
                <w:b/>
                <w:bCs/>
                <w:iCs/>
                <w:color w:val="000000"/>
              </w:rPr>
              <w:t xml:space="preserve"> ac </w:t>
            </w:r>
            <w:proofErr w:type="spellStart"/>
            <w:r w:rsidRPr="0034359E">
              <w:rPr>
                <w:rFonts w:cstheme="minorHAnsi"/>
                <w:b/>
                <w:bCs/>
                <w:iCs/>
                <w:color w:val="000000"/>
              </w:rPr>
              <w:t>asesu</w:t>
            </w:r>
            <w:proofErr w:type="spellEnd"/>
            <w:r w:rsidRPr="0034359E">
              <w:rPr>
                <w:rFonts w:cstheme="minorHAnsi"/>
                <w:b/>
                <w:bCs/>
                <w:iCs/>
                <w:color w:val="000000"/>
              </w:rPr>
              <w:t xml:space="preserve"> </w:t>
            </w:r>
            <w:proofErr w:type="spellStart"/>
            <w:r w:rsidRPr="0034359E">
              <w:rPr>
                <w:rFonts w:cstheme="minorHAnsi"/>
                <w:b/>
                <w:bCs/>
                <w:iCs/>
                <w:color w:val="000000"/>
              </w:rPr>
              <w:t>defnydd</w:t>
            </w:r>
            <w:proofErr w:type="spellEnd"/>
            <w:r w:rsidRPr="0034359E">
              <w:rPr>
                <w:rFonts w:cstheme="minorHAnsi"/>
                <w:b/>
                <w:bCs/>
                <w:iCs/>
                <w:color w:val="000000"/>
              </w:rPr>
              <w:t xml:space="preserve"> </w:t>
            </w:r>
            <w:proofErr w:type="spellStart"/>
            <w:r w:rsidRPr="0034359E">
              <w:rPr>
                <w:rFonts w:cstheme="minorHAnsi"/>
                <w:b/>
                <w:bCs/>
                <w:iCs/>
                <w:color w:val="000000"/>
              </w:rPr>
              <w:t>o’r</w:t>
            </w:r>
            <w:proofErr w:type="spellEnd"/>
            <w:r w:rsidRPr="0034359E">
              <w:rPr>
                <w:rFonts w:cstheme="minorHAnsi"/>
                <w:b/>
                <w:bCs/>
                <w:iCs/>
                <w:color w:val="000000"/>
              </w:rPr>
              <w:t xml:space="preserve"> </w:t>
            </w:r>
            <w:proofErr w:type="spellStart"/>
            <w:r w:rsidRPr="0034359E">
              <w:rPr>
                <w:rFonts w:cstheme="minorHAnsi"/>
                <w:b/>
                <w:bCs/>
                <w:iCs/>
                <w:color w:val="000000"/>
              </w:rPr>
              <w:t>Gymraeg</w:t>
            </w:r>
            <w:proofErr w:type="spellEnd"/>
            <w:r w:rsidRPr="0034359E">
              <w:rPr>
                <w:rFonts w:cstheme="minorHAnsi"/>
                <w:b/>
                <w:bCs/>
                <w:iCs/>
                <w:color w:val="000000"/>
              </w:rPr>
              <w:t xml:space="preserve"> </w:t>
            </w:r>
            <w:proofErr w:type="spellStart"/>
            <w:r w:rsidRPr="0034359E">
              <w:rPr>
                <w:rFonts w:cstheme="minorHAnsi"/>
                <w:b/>
                <w:bCs/>
                <w:iCs/>
                <w:color w:val="000000"/>
              </w:rPr>
              <w:t>yng</w:t>
            </w:r>
            <w:proofErr w:type="spellEnd"/>
            <w:r w:rsidRPr="0034359E">
              <w:rPr>
                <w:rFonts w:cstheme="minorHAnsi"/>
                <w:b/>
                <w:bCs/>
                <w:iCs/>
                <w:color w:val="000000"/>
              </w:rPr>
              <w:t xml:space="preserve"> </w:t>
            </w:r>
            <w:proofErr w:type="spellStart"/>
            <w:r w:rsidRPr="0034359E">
              <w:rPr>
                <w:rFonts w:cstheme="minorHAnsi"/>
                <w:b/>
                <w:bCs/>
                <w:iCs/>
                <w:color w:val="000000"/>
              </w:rPr>
              <w:t>Nghymru</w:t>
            </w:r>
            <w:proofErr w:type="spellEnd"/>
            <w:r w:rsidR="00D44A43" w:rsidRPr="0034359E">
              <w:rPr>
                <w:rFonts w:cstheme="minorHAnsi"/>
                <w:b/>
                <w:bCs/>
                <w:iCs/>
                <w:color w:val="000000"/>
              </w:rPr>
              <w:t xml:space="preserve"> </w:t>
            </w:r>
            <w:r w:rsidR="00D44A43" w:rsidRPr="0034359E">
              <w:rPr>
                <w:b/>
                <w:bCs/>
              </w:rPr>
              <w:t>|</w:t>
            </w:r>
          </w:p>
          <w:p w14:paraId="6D2EF48B" w14:textId="77777777" w:rsidR="00C42F6F" w:rsidRPr="0034359E" w:rsidRDefault="002D4959" w:rsidP="0086286B">
            <w:pPr>
              <w:pStyle w:val="Default"/>
              <w:rPr>
                <w:rFonts w:asciiTheme="minorHAnsi" w:hAnsiTheme="minorHAnsi"/>
                <w:b/>
                <w:bCs/>
                <w:color w:val="auto"/>
                <w:sz w:val="22"/>
                <w:szCs w:val="22"/>
                <w:lang w:val="pt-BR"/>
              </w:rPr>
            </w:pPr>
            <w:r w:rsidRPr="0034359E">
              <w:rPr>
                <w:rFonts w:asciiTheme="minorHAnsi" w:hAnsiTheme="minorHAnsi"/>
                <w:b/>
                <w:bCs/>
                <w:color w:val="auto"/>
                <w:sz w:val="22"/>
                <w:szCs w:val="22"/>
                <w:lang w:val="pt-BR"/>
              </w:rPr>
              <w:t xml:space="preserve">Supporting &amp; </w:t>
            </w:r>
            <w:r w:rsidR="00324D1E" w:rsidRPr="0034359E">
              <w:rPr>
                <w:rFonts w:asciiTheme="minorHAnsi" w:hAnsiTheme="minorHAnsi"/>
                <w:b/>
                <w:bCs/>
                <w:color w:val="auto"/>
                <w:sz w:val="22"/>
                <w:szCs w:val="22"/>
                <w:lang w:val="pt-BR"/>
              </w:rPr>
              <w:t>A</w:t>
            </w:r>
            <w:r w:rsidRPr="0034359E">
              <w:rPr>
                <w:rFonts w:asciiTheme="minorHAnsi" w:hAnsiTheme="minorHAnsi"/>
                <w:b/>
                <w:bCs/>
                <w:color w:val="auto"/>
                <w:sz w:val="22"/>
                <w:szCs w:val="22"/>
                <w:lang w:val="pt-BR"/>
              </w:rPr>
              <w:t xml:space="preserve">ssessing the use of the Welsh </w:t>
            </w:r>
            <w:r w:rsidR="00324D1E" w:rsidRPr="0034359E">
              <w:rPr>
                <w:rFonts w:asciiTheme="minorHAnsi" w:hAnsiTheme="minorHAnsi"/>
                <w:b/>
                <w:bCs/>
                <w:color w:val="auto"/>
                <w:sz w:val="22"/>
                <w:szCs w:val="22"/>
                <w:lang w:val="pt-BR"/>
              </w:rPr>
              <w:t>L</w:t>
            </w:r>
            <w:r w:rsidRPr="0034359E">
              <w:rPr>
                <w:rFonts w:asciiTheme="minorHAnsi" w:hAnsiTheme="minorHAnsi"/>
                <w:b/>
                <w:bCs/>
                <w:color w:val="auto"/>
                <w:sz w:val="22"/>
                <w:szCs w:val="22"/>
                <w:lang w:val="pt-BR"/>
              </w:rPr>
              <w:t>anguage in Wales</w:t>
            </w:r>
            <w:r w:rsidR="00324D1E" w:rsidRPr="0034359E">
              <w:rPr>
                <w:rFonts w:asciiTheme="minorHAnsi" w:hAnsiTheme="minorHAnsi"/>
                <w:b/>
                <w:bCs/>
                <w:color w:val="auto"/>
                <w:sz w:val="22"/>
                <w:szCs w:val="22"/>
                <w:lang w:val="pt-BR"/>
              </w:rPr>
              <w:t xml:space="preserve"> </w:t>
            </w:r>
          </w:p>
          <w:p w14:paraId="6ABA8A7B" w14:textId="77777777" w:rsidR="00C42F6F" w:rsidRPr="0034359E" w:rsidRDefault="00C42F6F" w:rsidP="005256E5">
            <w:pPr>
              <w:pStyle w:val="Default"/>
              <w:rPr>
                <w:rFonts w:asciiTheme="minorHAnsi" w:hAnsiTheme="minorHAnsi"/>
                <w:color w:val="EE0000"/>
                <w:sz w:val="22"/>
                <w:szCs w:val="22"/>
                <w:lang w:val="pt-BR"/>
              </w:rPr>
            </w:pPr>
          </w:p>
          <w:p w14:paraId="4828F94C" w14:textId="178931EA" w:rsidR="005256E5" w:rsidRDefault="00C56843" w:rsidP="005256E5">
            <w:pPr>
              <w:pStyle w:val="Default"/>
              <w:rPr>
                <w:rFonts w:asciiTheme="minorHAnsi" w:hAnsiTheme="minorHAnsi"/>
                <w:color w:val="auto"/>
                <w:sz w:val="22"/>
                <w:szCs w:val="22"/>
                <w:lang w:val="pt-BR"/>
              </w:rPr>
            </w:pPr>
            <w:r w:rsidRPr="001D4806">
              <w:rPr>
                <w:rFonts w:asciiTheme="minorHAnsi" w:hAnsiTheme="minorHAnsi"/>
                <w:color w:val="auto"/>
                <w:sz w:val="22"/>
                <w:szCs w:val="22"/>
                <w:lang w:val="pt-BR"/>
              </w:rPr>
              <w:t>Ystafell</w:t>
            </w:r>
            <w:r w:rsidR="00BA4C77">
              <w:rPr>
                <w:rFonts w:asciiTheme="minorHAnsi" w:hAnsiTheme="minorHAnsi"/>
                <w:color w:val="auto"/>
                <w:sz w:val="22"/>
                <w:szCs w:val="22"/>
                <w:lang w:val="pt-BR"/>
              </w:rPr>
              <w:t xml:space="preserve"> </w:t>
            </w:r>
            <w:r w:rsidR="00BA4C77" w:rsidRPr="00BA4C77">
              <w:rPr>
                <w:rFonts w:asciiTheme="minorHAnsi" w:hAnsiTheme="minorHAnsi"/>
                <w:color w:val="auto"/>
                <w:sz w:val="22"/>
                <w:szCs w:val="22"/>
                <w:lang w:val="pt-BR"/>
              </w:rPr>
              <w:t xml:space="preserve">| </w:t>
            </w:r>
            <w:r w:rsidR="005256E5" w:rsidRPr="001D4806">
              <w:rPr>
                <w:rFonts w:asciiTheme="minorHAnsi" w:hAnsiTheme="minorHAnsi"/>
                <w:color w:val="auto"/>
                <w:sz w:val="22"/>
                <w:szCs w:val="22"/>
                <w:lang w:val="pt-BR"/>
              </w:rPr>
              <w:t>Room</w:t>
            </w:r>
            <w:r w:rsidR="003D2E99" w:rsidRPr="001D4806">
              <w:rPr>
                <w:rFonts w:asciiTheme="minorHAnsi" w:hAnsiTheme="minorHAnsi"/>
                <w:color w:val="auto"/>
                <w:sz w:val="22"/>
                <w:szCs w:val="22"/>
                <w:lang w:val="pt-BR"/>
              </w:rPr>
              <w:t xml:space="preserve"> 0.54</w:t>
            </w:r>
          </w:p>
          <w:p w14:paraId="7BF11D97" w14:textId="77777777" w:rsidR="00794455" w:rsidRDefault="00794455" w:rsidP="005256E5">
            <w:pPr>
              <w:pStyle w:val="Default"/>
              <w:rPr>
                <w:rFonts w:asciiTheme="minorHAnsi" w:hAnsiTheme="minorHAnsi"/>
                <w:color w:val="auto"/>
                <w:sz w:val="22"/>
                <w:szCs w:val="22"/>
                <w:lang w:val="pt-BR"/>
              </w:rPr>
            </w:pPr>
          </w:p>
          <w:p w14:paraId="509C4613" w14:textId="77777777" w:rsidR="00794455" w:rsidRPr="0034359E" w:rsidRDefault="00794455" w:rsidP="00794455">
            <w:pPr>
              <w:pStyle w:val="Default"/>
              <w:rPr>
                <w:rFonts w:asciiTheme="minorHAnsi" w:hAnsiTheme="minorHAnsi"/>
                <w:sz w:val="22"/>
                <w:szCs w:val="22"/>
              </w:rPr>
            </w:pPr>
            <w:proofErr w:type="spellStart"/>
            <w:r w:rsidRPr="0034359E">
              <w:rPr>
                <w:rFonts w:asciiTheme="minorHAnsi" w:hAnsiTheme="minorHAnsi"/>
                <w:sz w:val="22"/>
                <w:szCs w:val="22"/>
              </w:rPr>
              <w:t>Cadeirydd</w:t>
            </w:r>
            <w:proofErr w:type="spellEnd"/>
            <w:r w:rsidRPr="0034359E">
              <w:rPr>
                <w:rFonts w:asciiTheme="minorHAnsi" w:hAnsiTheme="minorHAnsi"/>
                <w:sz w:val="22"/>
                <w:szCs w:val="22"/>
              </w:rPr>
              <w:t xml:space="preserve"> | Chair: </w:t>
            </w:r>
            <w:r w:rsidRPr="00794455">
              <w:rPr>
                <w:rFonts w:asciiTheme="minorHAnsi" w:hAnsiTheme="minorHAnsi"/>
                <w:sz w:val="22"/>
                <w:szCs w:val="22"/>
              </w:rPr>
              <w:t>Elin Royles</w:t>
            </w:r>
          </w:p>
          <w:p w14:paraId="289228A9" w14:textId="77777777" w:rsidR="00F6167C" w:rsidRDefault="00F6167C" w:rsidP="00D3188D">
            <w:pPr>
              <w:pStyle w:val="Default"/>
              <w:rPr>
                <w:rFonts w:asciiTheme="minorHAnsi" w:hAnsiTheme="minorHAnsi"/>
                <w:sz w:val="22"/>
                <w:szCs w:val="22"/>
              </w:rPr>
            </w:pPr>
          </w:p>
          <w:p w14:paraId="24035018" w14:textId="665A12DA" w:rsidR="00757655" w:rsidRPr="00BA4C77" w:rsidRDefault="005D5A05" w:rsidP="00D3188D">
            <w:pPr>
              <w:pStyle w:val="Default"/>
              <w:rPr>
                <w:rFonts w:asciiTheme="minorHAnsi" w:hAnsiTheme="minorHAnsi"/>
                <w:i/>
                <w:sz w:val="22"/>
                <w:szCs w:val="22"/>
              </w:rPr>
            </w:pPr>
            <w:r w:rsidRPr="00BA4C77">
              <w:rPr>
                <w:rFonts w:asciiTheme="minorHAnsi" w:hAnsiTheme="minorHAnsi"/>
                <w:i/>
                <w:sz w:val="22"/>
                <w:szCs w:val="22"/>
              </w:rPr>
              <w:t>(Simultaneous Translation in use for this session</w:t>
            </w:r>
            <w:r w:rsidR="00D3188D" w:rsidRPr="00BA4C77">
              <w:rPr>
                <w:rFonts w:asciiTheme="minorHAnsi" w:hAnsiTheme="minorHAnsi"/>
                <w:i/>
                <w:sz w:val="22"/>
                <w:szCs w:val="22"/>
              </w:rPr>
              <w:t>)</w:t>
            </w:r>
          </w:p>
        </w:tc>
        <w:tc>
          <w:tcPr>
            <w:tcW w:w="2835" w:type="dxa"/>
            <w:shd w:val="clear" w:color="auto" w:fill="C5B7D1"/>
          </w:tcPr>
          <w:p w14:paraId="525F8134" w14:textId="116A1EA0" w:rsidR="000300D0" w:rsidRPr="0034359E" w:rsidRDefault="000300D0" w:rsidP="000300D0">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1E | Parallel 1</w:t>
            </w:r>
            <w:r w:rsidR="003655C7" w:rsidRPr="0034359E">
              <w:rPr>
                <w:rFonts w:asciiTheme="minorHAnsi" w:hAnsiTheme="minorHAnsi"/>
                <w:b/>
                <w:bCs/>
                <w:sz w:val="22"/>
                <w:szCs w:val="22"/>
              </w:rPr>
              <w:t>E</w:t>
            </w:r>
          </w:p>
          <w:p w14:paraId="4A4DCD19" w14:textId="77777777" w:rsidR="00041866" w:rsidRPr="0034359E" w:rsidRDefault="00041866" w:rsidP="00041866">
            <w:pPr>
              <w:pStyle w:val="Default"/>
              <w:rPr>
                <w:rFonts w:asciiTheme="minorHAnsi" w:hAnsiTheme="minorHAnsi"/>
                <w:b/>
                <w:bCs/>
                <w:sz w:val="22"/>
                <w:szCs w:val="22"/>
              </w:rPr>
            </w:pPr>
          </w:p>
          <w:p w14:paraId="6683EB3E" w14:textId="77777777" w:rsidR="006F34EC" w:rsidRPr="0034359E" w:rsidRDefault="006F34EC" w:rsidP="006F34EC">
            <w:pPr>
              <w:pStyle w:val="Default"/>
              <w:rPr>
                <w:rFonts w:asciiTheme="minorHAnsi" w:hAnsiTheme="minorHAnsi"/>
                <w:color w:val="EE0000"/>
                <w:sz w:val="22"/>
                <w:szCs w:val="22"/>
              </w:rPr>
            </w:pPr>
            <w:r w:rsidRPr="0034359E">
              <w:rPr>
                <w:rFonts w:asciiTheme="minorHAnsi" w:hAnsiTheme="minorHAnsi"/>
                <w:b/>
                <w:bCs/>
                <w:sz w:val="22"/>
                <w:szCs w:val="22"/>
              </w:rPr>
              <w:t>Higher Education, Careers and Widening Participation</w:t>
            </w:r>
            <w:r w:rsidRPr="0034359E">
              <w:rPr>
                <w:rFonts w:asciiTheme="minorHAnsi" w:hAnsiTheme="minorHAnsi"/>
                <w:sz w:val="22"/>
                <w:szCs w:val="22"/>
              </w:rPr>
              <w:t> </w:t>
            </w:r>
          </w:p>
          <w:p w14:paraId="18B3C65E" w14:textId="77777777" w:rsidR="00D3188D" w:rsidRPr="0034359E" w:rsidRDefault="00D3188D" w:rsidP="00B03FDD">
            <w:pPr>
              <w:pStyle w:val="Default"/>
              <w:rPr>
                <w:rFonts w:asciiTheme="minorHAnsi" w:hAnsiTheme="minorHAnsi"/>
                <w:color w:val="EE0000"/>
                <w:sz w:val="22"/>
                <w:szCs w:val="22"/>
                <w:lang w:val="pt-BR"/>
              </w:rPr>
            </w:pPr>
          </w:p>
          <w:p w14:paraId="0C98CC39" w14:textId="77777777" w:rsidR="00E91345" w:rsidRPr="0034359E" w:rsidRDefault="00E91345" w:rsidP="00B03FDD">
            <w:pPr>
              <w:pStyle w:val="Default"/>
              <w:rPr>
                <w:rFonts w:asciiTheme="minorHAnsi" w:hAnsiTheme="minorHAnsi"/>
                <w:color w:val="EE0000"/>
                <w:sz w:val="22"/>
                <w:szCs w:val="22"/>
                <w:lang w:val="pt-BR"/>
              </w:rPr>
            </w:pPr>
          </w:p>
          <w:p w14:paraId="66CB6BD0" w14:textId="77777777" w:rsidR="00C42F6F" w:rsidRPr="0034359E" w:rsidRDefault="00C42F6F" w:rsidP="00B03FDD">
            <w:pPr>
              <w:pStyle w:val="Default"/>
              <w:rPr>
                <w:rFonts w:asciiTheme="minorHAnsi" w:hAnsiTheme="minorHAnsi"/>
                <w:color w:val="EE0000"/>
                <w:sz w:val="22"/>
                <w:szCs w:val="22"/>
                <w:lang w:val="pt-BR"/>
              </w:rPr>
            </w:pPr>
          </w:p>
          <w:p w14:paraId="6C585385" w14:textId="7F4A7730" w:rsidR="00B03FDD" w:rsidRPr="001D4806" w:rsidRDefault="00B03FDD" w:rsidP="00B03FDD">
            <w:pPr>
              <w:pStyle w:val="Default"/>
              <w:rPr>
                <w:rFonts w:asciiTheme="minorHAnsi" w:hAnsiTheme="minorHAnsi"/>
                <w:color w:val="auto"/>
                <w:sz w:val="22"/>
                <w:szCs w:val="22"/>
                <w:lang w:val="pt-BR"/>
              </w:rPr>
            </w:pPr>
            <w:r w:rsidRPr="001D4806">
              <w:rPr>
                <w:rFonts w:asciiTheme="minorHAnsi" w:hAnsiTheme="minorHAnsi"/>
                <w:color w:val="auto"/>
                <w:sz w:val="22"/>
                <w:szCs w:val="22"/>
                <w:lang w:val="pt-BR"/>
              </w:rPr>
              <w:t>Room</w:t>
            </w:r>
            <w:r w:rsidR="000D6813" w:rsidRPr="001D4806">
              <w:rPr>
                <w:rFonts w:asciiTheme="minorHAnsi" w:hAnsiTheme="minorHAnsi"/>
                <w:color w:val="auto"/>
                <w:sz w:val="22"/>
                <w:szCs w:val="22"/>
                <w:lang w:val="pt-BR"/>
              </w:rPr>
              <w:t xml:space="preserve"> 0.62</w:t>
            </w:r>
          </w:p>
          <w:p w14:paraId="6CD80718" w14:textId="77777777" w:rsidR="00E241F8" w:rsidRDefault="00E241F8" w:rsidP="00B03FDD">
            <w:pPr>
              <w:pStyle w:val="Default"/>
              <w:rPr>
                <w:rFonts w:asciiTheme="minorHAnsi" w:hAnsiTheme="minorHAnsi"/>
                <w:sz w:val="22"/>
                <w:szCs w:val="22"/>
              </w:rPr>
            </w:pPr>
          </w:p>
          <w:p w14:paraId="1361D4AE" w14:textId="36951490" w:rsidR="00B55D00" w:rsidRPr="0034359E" w:rsidRDefault="00B55D00" w:rsidP="00B03FDD">
            <w:pPr>
              <w:pStyle w:val="Default"/>
              <w:rPr>
                <w:rFonts w:asciiTheme="minorHAnsi" w:hAnsiTheme="minorHAnsi"/>
                <w:sz w:val="22"/>
                <w:szCs w:val="22"/>
              </w:rPr>
            </w:pPr>
            <w:proofErr w:type="spellStart"/>
            <w:r w:rsidRPr="0034359E">
              <w:rPr>
                <w:rFonts w:asciiTheme="minorHAnsi" w:hAnsiTheme="minorHAnsi"/>
                <w:sz w:val="22"/>
                <w:szCs w:val="22"/>
              </w:rPr>
              <w:t>Cadeirydd</w:t>
            </w:r>
            <w:proofErr w:type="spellEnd"/>
            <w:r w:rsidRPr="0034359E">
              <w:rPr>
                <w:rFonts w:asciiTheme="minorHAnsi" w:hAnsiTheme="minorHAnsi"/>
                <w:sz w:val="22"/>
                <w:szCs w:val="22"/>
              </w:rPr>
              <w:t xml:space="preserve"> | Chair:</w:t>
            </w:r>
            <w:r>
              <w:rPr>
                <w:rFonts w:asciiTheme="minorHAnsi" w:hAnsiTheme="minorHAnsi"/>
                <w:sz w:val="22"/>
                <w:szCs w:val="22"/>
              </w:rPr>
              <w:t xml:space="preserve"> </w:t>
            </w:r>
            <w:r w:rsidRPr="00B55D00">
              <w:rPr>
                <w:rFonts w:asciiTheme="minorHAnsi" w:hAnsiTheme="minorHAnsi"/>
                <w:sz w:val="22"/>
                <w:szCs w:val="22"/>
              </w:rPr>
              <w:t>Rhys Davies</w:t>
            </w:r>
          </w:p>
        </w:tc>
      </w:tr>
      <w:tr w:rsidR="003D6A08" w:rsidRPr="0034359E" w14:paraId="1240456D" w14:textId="77777777" w:rsidTr="006D5369">
        <w:trPr>
          <w:trHeight w:val="2792"/>
        </w:trPr>
        <w:tc>
          <w:tcPr>
            <w:tcW w:w="880" w:type="dxa"/>
            <w:vMerge w:val="restart"/>
            <w:tcBorders>
              <w:bottom w:val="single" w:sz="4" w:space="0" w:color="auto"/>
            </w:tcBorders>
            <w:shd w:val="clear" w:color="auto" w:fill="C5B7D1"/>
          </w:tcPr>
          <w:p w14:paraId="20F54362" w14:textId="77777777" w:rsidR="003D6A08" w:rsidRPr="0034359E" w:rsidRDefault="003D6A08" w:rsidP="00E823A2">
            <w:pPr>
              <w:rPr>
                <w:sz w:val="28"/>
                <w:szCs w:val="28"/>
              </w:rPr>
            </w:pPr>
            <w:bookmarkStart w:id="1" w:name="_Hlk199414005"/>
            <w:bookmarkEnd w:id="0"/>
          </w:p>
        </w:tc>
        <w:tc>
          <w:tcPr>
            <w:tcW w:w="2801" w:type="dxa"/>
            <w:tcBorders>
              <w:bottom w:val="single" w:sz="4" w:space="0" w:color="auto"/>
            </w:tcBorders>
          </w:tcPr>
          <w:p w14:paraId="7C26CE28" w14:textId="78BC5421" w:rsidR="003D6A08" w:rsidRPr="0034359E" w:rsidRDefault="003D6A08" w:rsidP="003D6A08">
            <w:pPr>
              <w:rPr>
                <w:b/>
                <w:bCs/>
              </w:rPr>
            </w:pPr>
            <w:r w:rsidRPr="0034359E">
              <w:rPr>
                <w:b/>
                <w:bCs/>
              </w:rPr>
              <w:t>The Populist Radical Right in Wales and the Welsh Radical Tradition: A Discursive Case Study of UKIP</w:t>
            </w:r>
            <w:r w:rsidRPr="0034359E">
              <w:t xml:space="preserve"> </w:t>
            </w:r>
            <w:r w:rsidR="0055371B" w:rsidRPr="001E1184">
              <w:t>–</w:t>
            </w:r>
            <w:r w:rsidRPr="0034359E">
              <w:t xml:space="preserve"> Lewis Norton,</w:t>
            </w:r>
            <w:r w:rsidRPr="0034359E">
              <w:rPr>
                <w:b/>
                <w:bCs/>
              </w:rPr>
              <w:t xml:space="preserve"> </w:t>
            </w:r>
            <w:r w:rsidRPr="0034359E">
              <w:t>Aberystwyth University</w:t>
            </w:r>
          </w:p>
        </w:tc>
        <w:tc>
          <w:tcPr>
            <w:tcW w:w="2863" w:type="dxa"/>
            <w:tcBorders>
              <w:bottom w:val="single" w:sz="4" w:space="0" w:color="auto"/>
            </w:tcBorders>
          </w:tcPr>
          <w:p w14:paraId="65E3F2D7" w14:textId="78939AB1" w:rsidR="003D6A08" w:rsidRPr="0034359E" w:rsidRDefault="003D6A08" w:rsidP="00E823A2">
            <w:r w:rsidRPr="0034359E">
              <w:rPr>
                <w:b/>
                <w:bCs/>
              </w:rPr>
              <w:t>Living in the Future? Residents’ experiences of innovative low carbon homes</w:t>
            </w:r>
            <w:r w:rsidR="0055371B">
              <w:rPr>
                <w:b/>
                <w:bCs/>
              </w:rPr>
              <w:t xml:space="preserve"> </w:t>
            </w:r>
            <w:r w:rsidR="0055371B" w:rsidRPr="001E1184">
              <w:t>–</w:t>
            </w:r>
            <w:r w:rsidR="0055371B">
              <w:t xml:space="preserve"> </w:t>
            </w:r>
            <w:r w:rsidRPr="0034359E">
              <w:t xml:space="preserve">Fiona Shirani, Cardiff University  </w:t>
            </w:r>
          </w:p>
        </w:tc>
        <w:tc>
          <w:tcPr>
            <w:tcW w:w="2807" w:type="dxa"/>
            <w:gridSpan w:val="2"/>
            <w:vMerge w:val="restart"/>
            <w:tcBorders>
              <w:bottom w:val="nil"/>
            </w:tcBorders>
          </w:tcPr>
          <w:p w14:paraId="3F188240" w14:textId="77777777" w:rsidR="003D6A08" w:rsidRDefault="004855E6" w:rsidP="00D434B6">
            <w:r w:rsidRPr="0034359E">
              <w:t>This workshop is run by ECRs for ECRs. There are no set outcomes for the session, and we hold no formal influence over WISERD’s direction. The intention is simply to begin a conversation among early career researchers about the long-term direction of social science in Wales and to gauge interest in continuing this discussion beyond the conference. This is a possible starting point for shared thinking about the research community we want to contribute to and how that might take shape over time. Come and join the conversation. </w:t>
            </w:r>
          </w:p>
          <w:p w14:paraId="537046A5" w14:textId="77777777" w:rsidR="00C61583" w:rsidRDefault="00C61583" w:rsidP="00D434B6"/>
          <w:p w14:paraId="588E23CA" w14:textId="3F114D2A" w:rsidR="00143479" w:rsidRPr="0034359E" w:rsidRDefault="00143479" w:rsidP="00D434B6"/>
        </w:tc>
        <w:tc>
          <w:tcPr>
            <w:tcW w:w="3118" w:type="dxa"/>
            <w:gridSpan w:val="2"/>
            <w:tcBorders>
              <w:top w:val="single" w:sz="4" w:space="0" w:color="auto"/>
              <w:bottom w:val="single" w:sz="4" w:space="0" w:color="auto"/>
            </w:tcBorders>
          </w:tcPr>
          <w:p w14:paraId="00A11747" w14:textId="62826CC3" w:rsidR="003D6A08" w:rsidRPr="0034359E" w:rsidRDefault="003D6A08" w:rsidP="003D6A08">
            <w:pPr>
              <w:rPr>
                <w:rFonts w:cstheme="minorHAnsi"/>
                <w:b/>
                <w:bCs/>
                <w:color w:val="212121"/>
              </w:rPr>
            </w:pPr>
            <w:proofErr w:type="spellStart"/>
            <w:r w:rsidRPr="0034359E">
              <w:rPr>
                <w:rFonts w:cstheme="minorHAnsi"/>
                <w:b/>
                <w:bCs/>
                <w:color w:val="212121"/>
              </w:rPr>
              <w:t>Cyfraniad</w:t>
            </w:r>
            <w:proofErr w:type="spellEnd"/>
            <w:r w:rsidRPr="0034359E">
              <w:rPr>
                <w:rFonts w:cstheme="minorHAnsi"/>
                <w:b/>
                <w:bCs/>
                <w:color w:val="212121"/>
              </w:rPr>
              <w:t xml:space="preserve"> </w:t>
            </w:r>
            <w:proofErr w:type="spellStart"/>
            <w:r w:rsidRPr="0034359E">
              <w:rPr>
                <w:rFonts w:cstheme="minorHAnsi"/>
                <w:b/>
                <w:bCs/>
                <w:color w:val="212121"/>
              </w:rPr>
              <w:t>Mentrau</w:t>
            </w:r>
            <w:proofErr w:type="spellEnd"/>
            <w:r w:rsidRPr="0034359E">
              <w:rPr>
                <w:rFonts w:cstheme="minorHAnsi"/>
                <w:b/>
                <w:bCs/>
                <w:color w:val="212121"/>
              </w:rPr>
              <w:t xml:space="preserve"> Iaith </w:t>
            </w:r>
            <w:proofErr w:type="spellStart"/>
            <w:r w:rsidRPr="0034359E">
              <w:rPr>
                <w:rFonts w:cstheme="minorHAnsi"/>
                <w:b/>
                <w:bCs/>
                <w:color w:val="212121"/>
              </w:rPr>
              <w:t>i</w:t>
            </w:r>
            <w:proofErr w:type="spellEnd"/>
            <w:r w:rsidRPr="0034359E">
              <w:rPr>
                <w:rFonts w:cstheme="minorHAnsi"/>
                <w:b/>
                <w:bCs/>
                <w:color w:val="212121"/>
              </w:rPr>
              <w:t xml:space="preserve"> </w:t>
            </w:r>
            <w:proofErr w:type="spellStart"/>
            <w:r w:rsidRPr="0034359E">
              <w:rPr>
                <w:rFonts w:cstheme="minorHAnsi"/>
                <w:b/>
                <w:bCs/>
                <w:color w:val="212121"/>
              </w:rPr>
              <w:t>gynyddu</w:t>
            </w:r>
            <w:proofErr w:type="spellEnd"/>
            <w:r w:rsidRPr="0034359E">
              <w:rPr>
                <w:rFonts w:cstheme="minorHAnsi"/>
                <w:b/>
                <w:bCs/>
                <w:color w:val="212121"/>
              </w:rPr>
              <w:t xml:space="preserve"> </w:t>
            </w:r>
            <w:proofErr w:type="spellStart"/>
            <w:r w:rsidRPr="0034359E">
              <w:rPr>
                <w:rFonts w:cstheme="minorHAnsi"/>
                <w:b/>
                <w:bCs/>
                <w:color w:val="212121"/>
              </w:rPr>
              <w:t>defnydd</w:t>
            </w:r>
            <w:proofErr w:type="spellEnd"/>
            <w:r w:rsidRPr="0034359E">
              <w:rPr>
                <w:rFonts w:cstheme="minorHAnsi"/>
                <w:b/>
                <w:bCs/>
                <w:color w:val="212121"/>
              </w:rPr>
              <w:t xml:space="preserve"> a </w:t>
            </w:r>
            <w:proofErr w:type="spellStart"/>
            <w:r w:rsidRPr="0034359E">
              <w:rPr>
                <w:rFonts w:cstheme="minorHAnsi"/>
                <w:b/>
                <w:bCs/>
                <w:color w:val="212121"/>
              </w:rPr>
              <w:t>chreu</w:t>
            </w:r>
            <w:proofErr w:type="spellEnd"/>
            <w:r w:rsidRPr="0034359E">
              <w:rPr>
                <w:rFonts w:cstheme="minorHAnsi"/>
                <w:b/>
                <w:bCs/>
                <w:color w:val="212121"/>
              </w:rPr>
              <w:t xml:space="preserve"> </w:t>
            </w:r>
            <w:proofErr w:type="spellStart"/>
            <w:r w:rsidRPr="0034359E">
              <w:rPr>
                <w:rFonts w:cstheme="minorHAnsi"/>
                <w:b/>
                <w:bCs/>
                <w:color w:val="212121"/>
              </w:rPr>
              <w:t>amodau</w:t>
            </w:r>
            <w:proofErr w:type="spellEnd"/>
            <w:r w:rsidRPr="0034359E">
              <w:rPr>
                <w:rFonts w:cstheme="minorHAnsi"/>
                <w:b/>
                <w:bCs/>
                <w:color w:val="212121"/>
              </w:rPr>
              <w:t xml:space="preserve"> </w:t>
            </w:r>
            <w:proofErr w:type="spellStart"/>
            <w:r w:rsidRPr="0034359E">
              <w:rPr>
                <w:rFonts w:cstheme="minorHAnsi"/>
                <w:b/>
                <w:bCs/>
                <w:color w:val="212121"/>
              </w:rPr>
              <w:t>ffafriol</w:t>
            </w:r>
            <w:proofErr w:type="spellEnd"/>
            <w:r w:rsidRPr="0034359E">
              <w:rPr>
                <w:rFonts w:cstheme="minorHAnsi"/>
                <w:b/>
                <w:bCs/>
                <w:color w:val="212121"/>
              </w:rPr>
              <w:t xml:space="preserve"> </w:t>
            </w:r>
            <w:proofErr w:type="spellStart"/>
            <w:r w:rsidRPr="0034359E">
              <w:rPr>
                <w:rFonts w:cstheme="minorHAnsi"/>
                <w:b/>
                <w:bCs/>
                <w:color w:val="212121"/>
              </w:rPr>
              <w:t>i’r</w:t>
            </w:r>
            <w:proofErr w:type="spellEnd"/>
            <w:r w:rsidRPr="0034359E">
              <w:rPr>
                <w:rFonts w:cstheme="minorHAnsi"/>
                <w:b/>
                <w:bCs/>
                <w:color w:val="212121"/>
              </w:rPr>
              <w:t xml:space="preserve"> </w:t>
            </w:r>
            <w:proofErr w:type="spellStart"/>
            <w:r w:rsidRPr="0034359E">
              <w:rPr>
                <w:rFonts w:cstheme="minorHAnsi"/>
                <w:b/>
                <w:bCs/>
                <w:color w:val="212121"/>
              </w:rPr>
              <w:t>Gymraeg</w:t>
            </w:r>
            <w:proofErr w:type="spellEnd"/>
            <w:r w:rsidRPr="0034359E">
              <w:rPr>
                <w:rFonts w:cstheme="minorHAnsi"/>
                <w:b/>
                <w:bCs/>
                <w:color w:val="212121"/>
              </w:rPr>
              <w:t xml:space="preserve">: </w:t>
            </w:r>
            <w:proofErr w:type="spellStart"/>
            <w:r w:rsidRPr="0034359E">
              <w:rPr>
                <w:rFonts w:cstheme="minorHAnsi"/>
                <w:b/>
                <w:bCs/>
                <w:color w:val="212121"/>
              </w:rPr>
              <w:t>esiampl</w:t>
            </w:r>
            <w:proofErr w:type="spellEnd"/>
            <w:r w:rsidRPr="0034359E">
              <w:rPr>
                <w:rFonts w:cstheme="minorHAnsi"/>
                <w:b/>
                <w:bCs/>
                <w:color w:val="212121"/>
              </w:rPr>
              <w:t xml:space="preserve"> MI Conwy</w:t>
            </w:r>
            <w:r w:rsidR="00144D27" w:rsidRPr="0034359E">
              <w:rPr>
                <w:rFonts w:cstheme="minorHAnsi"/>
                <w:b/>
                <w:bCs/>
                <w:color w:val="212121"/>
              </w:rPr>
              <w:t xml:space="preserve"> </w:t>
            </w:r>
            <w:r w:rsidR="00144D27" w:rsidRPr="0034359E">
              <w:rPr>
                <w:b/>
                <w:bCs/>
              </w:rPr>
              <w:t xml:space="preserve">| </w:t>
            </w:r>
            <w:r w:rsidRPr="0034359E">
              <w:rPr>
                <w:rFonts w:cstheme="minorHAnsi"/>
                <w:b/>
                <w:bCs/>
              </w:rPr>
              <w:t xml:space="preserve">The contribution of </w:t>
            </w:r>
            <w:proofErr w:type="spellStart"/>
            <w:r w:rsidRPr="0034359E">
              <w:rPr>
                <w:rFonts w:cstheme="minorHAnsi"/>
                <w:b/>
                <w:bCs/>
              </w:rPr>
              <w:t>Mentrau</w:t>
            </w:r>
            <w:proofErr w:type="spellEnd"/>
            <w:r w:rsidRPr="0034359E">
              <w:rPr>
                <w:rFonts w:cstheme="minorHAnsi"/>
                <w:b/>
                <w:bCs/>
              </w:rPr>
              <w:t xml:space="preserve"> Iaith to increasing language use and creating favourable conditions for Welsh: the MI Conwy example </w:t>
            </w:r>
            <w:r w:rsidR="0055371B" w:rsidRPr="001E1184">
              <w:t>–</w:t>
            </w:r>
            <w:r w:rsidRPr="0034359E">
              <w:rPr>
                <w:rFonts w:cstheme="minorHAnsi"/>
              </w:rPr>
              <w:t xml:space="preserve"> Meirion </w:t>
            </w:r>
            <w:proofErr w:type="spellStart"/>
            <w:r w:rsidRPr="0034359E">
              <w:rPr>
                <w:rFonts w:cstheme="minorHAnsi"/>
              </w:rPr>
              <w:t>Ll</w:t>
            </w:r>
            <w:proofErr w:type="spellEnd"/>
            <w:r w:rsidRPr="0034359E">
              <w:rPr>
                <w:rFonts w:cstheme="minorHAnsi"/>
              </w:rPr>
              <w:t xml:space="preserve"> Davies</w:t>
            </w:r>
            <w:r w:rsidR="0098601A" w:rsidRPr="0034359E">
              <w:rPr>
                <w:rFonts w:cstheme="minorHAnsi"/>
              </w:rPr>
              <w:t>, Menter Iaith Conw</w:t>
            </w:r>
            <w:r w:rsidR="00364036" w:rsidRPr="0034359E">
              <w:rPr>
                <w:rFonts w:cstheme="minorHAnsi"/>
              </w:rPr>
              <w:t>y</w:t>
            </w:r>
          </w:p>
        </w:tc>
        <w:tc>
          <w:tcPr>
            <w:tcW w:w="2835" w:type="dxa"/>
            <w:tcBorders>
              <w:bottom w:val="single" w:sz="4" w:space="0" w:color="auto"/>
            </w:tcBorders>
          </w:tcPr>
          <w:p w14:paraId="77BFC046" w14:textId="703B03FD" w:rsidR="003D6A08" w:rsidRPr="0034359E" w:rsidRDefault="003D6A08" w:rsidP="00112A81">
            <w:pPr>
              <w:ind w:left="22" w:right="75"/>
            </w:pPr>
            <w:r w:rsidRPr="0034359E">
              <w:rPr>
                <w:b/>
                <w:bCs/>
              </w:rPr>
              <w:t>Why participate in postgraduate study? A qualitative exploration of postgraduate students in Wales</w:t>
            </w:r>
            <w:r w:rsidRPr="0034359E">
              <w:t xml:space="preserve"> </w:t>
            </w:r>
            <w:r w:rsidR="0055371B" w:rsidRPr="001E1184">
              <w:t>–</w:t>
            </w:r>
            <w:r w:rsidRPr="0034359E">
              <w:t xml:space="preserve"> Ceryn Evans, Swansea University</w:t>
            </w:r>
          </w:p>
        </w:tc>
      </w:tr>
      <w:bookmarkEnd w:id="1"/>
      <w:tr w:rsidR="003D6A08" w:rsidRPr="0034359E" w14:paraId="68AD39DA" w14:textId="77777777" w:rsidTr="006D5369">
        <w:trPr>
          <w:trHeight w:val="1826"/>
        </w:trPr>
        <w:tc>
          <w:tcPr>
            <w:tcW w:w="880" w:type="dxa"/>
            <w:vMerge/>
            <w:tcBorders>
              <w:bottom w:val="single" w:sz="4" w:space="0" w:color="auto"/>
            </w:tcBorders>
            <w:shd w:val="clear" w:color="auto" w:fill="C5B7D1"/>
          </w:tcPr>
          <w:p w14:paraId="49769C89" w14:textId="77777777" w:rsidR="003D6A08" w:rsidRPr="0034359E" w:rsidRDefault="003D6A08" w:rsidP="00E823A2">
            <w:pPr>
              <w:rPr>
                <w:sz w:val="28"/>
                <w:szCs w:val="28"/>
              </w:rPr>
            </w:pPr>
          </w:p>
        </w:tc>
        <w:tc>
          <w:tcPr>
            <w:tcW w:w="2801" w:type="dxa"/>
            <w:tcBorders>
              <w:bottom w:val="single" w:sz="4" w:space="0" w:color="auto"/>
            </w:tcBorders>
          </w:tcPr>
          <w:p w14:paraId="6660019E" w14:textId="77B32909" w:rsidR="00D60691" w:rsidRPr="0034359E" w:rsidRDefault="003D6A08" w:rsidP="00F76169">
            <w:r w:rsidRPr="0034359E">
              <w:rPr>
                <w:b/>
                <w:bCs/>
              </w:rPr>
              <w:t xml:space="preserve">How to Improve Democratic Practices in Wales: towards a Theoretical Framework </w:t>
            </w:r>
            <w:r w:rsidR="0055371B" w:rsidRPr="001E1184">
              <w:t>–</w:t>
            </w:r>
            <w:r w:rsidRPr="0034359E">
              <w:t>Valentina Kostadinova, University of Buckingham</w:t>
            </w:r>
          </w:p>
        </w:tc>
        <w:tc>
          <w:tcPr>
            <w:tcW w:w="2863" w:type="dxa"/>
            <w:tcBorders>
              <w:bottom w:val="single" w:sz="4" w:space="0" w:color="auto"/>
            </w:tcBorders>
          </w:tcPr>
          <w:p w14:paraId="3ECCE7CD" w14:textId="6708AA76" w:rsidR="003D6A08" w:rsidRPr="0034359E" w:rsidRDefault="003D6A08" w:rsidP="00E823A2">
            <w:r w:rsidRPr="0034359E">
              <w:rPr>
                <w:b/>
                <w:bCs/>
              </w:rPr>
              <w:t xml:space="preserve">Reassessing the Role of Universities in the Climate Crisis </w:t>
            </w:r>
            <w:r w:rsidR="0055371B" w:rsidRPr="001E1184">
              <w:t>–</w:t>
            </w:r>
            <w:r w:rsidRPr="0034359E">
              <w:t xml:space="preserve"> Aaron Thierry, Cardiff University </w:t>
            </w:r>
          </w:p>
        </w:tc>
        <w:tc>
          <w:tcPr>
            <w:tcW w:w="2807" w:type="dxa"/>
            <w:gridSpan w:val="2"/>
            <w:vMerge/>
            <w:tcBorders>
              <w:top w:val="nil"/>
              <w:bottom w:val="nil"/>
            </w:tcBorders>
          </w:tcPr>
          <w:p w14:paraId="222D79AC" w14:textId="6F4425A3" w:rsidR="003D6A08" w:rsidRPr="0034359E" w:rsidRDefault="003D6A08" w:rsidP="00E823A2"/>
        </w:tc>
        <w:tc>
          <w:tcPr>
            <w:tcW w:w="3118" w:type="dxa"/>
            <w:gridSpan w:val="2"/>
          </w:tcPr>
          <w:p w14:paraId="5B063BAF" w14:textId="1FF26597" w:rsidR="003D6A08" w:rsidRPr="0034359E" w:rsidRDefault="003D6A08" w:rsidP="003D6A08">
            <w:pPr>
              <w:rPr>
                <w:rFonts w:cstheme="minorHAnsi"/>
              </w:rPr>
            </w:pPr>
            <w:proofErr w:type="spellStart"/>
            <w:r w:rsidRPr="0034359E">
              <w:rPr>
                <w:rFonts w:cstheme="minorHAnsi"/>
                <w:b/>
                <w:bCs/>
              </w:rPr>
              <w:t>Mesur</w:t>
            </w:r>
            <w:proofErr w:type="spellEnd"/>
            <w:r w:rsidRPr="0034359E">
              <w:rPr>
                <w:rFonts w:cstheme="minorHAnsi"/>
                <w:b/>
                <w:bCs/>
              </w:rPr>
              <w:t xml:space="preserve"> </w:t>
            </w:r>
            <w:proofErr w:type="spellStart"/>
            <w:r w:rsidRPr="0034359E">
              <w:rPr>
                <w:rFonts w:cstheme="minorHAnsi"/>
                <w:b/>
                <w:bCs/>
              </w:rPr>
              <w:t>Defnydd</w:t>
            </w:r>
            <w:proofErr w:type="spellEnd"/>
            <w:r w:rsidRPr="0034359E">
              <w:rPr>
                <w:rFonts w:cstheme="minorHAnsi"/>
                <w:b/>
                <w:bCs/>
              </w:rPr>
              <w:t xml:space="preserve"> Iaith </w:t>
            </w:r>
            <w:proofErr w:type="spellStart"/>
            <w:r w:rsidRPr="0034359E">
              <w:rPr>
                <w:rFonts w:cstheme="minorHAnsi"/>
                <w:b/>
                <w:bCs/>
              </w:rPr>
              <w:t>ar</w:t>
            </w:r>
            <w:proofErr w:type="spellEnd"/>
            <w:r w:rsidRPr="0034359E">
              <w:rPr>
                <w:rFonts w:cstheme="minorHAnsi"/>
                <w:b/>
                <w:bCs/>
              </w:rPr>
              <w:t xml:space="preserve"> y </w:t>
            </w:r>
            <w:proofErr w:type="spellStart"/>
            <w:r w:rsidRPr="0034359E">
              <w:rPr>
                <w:rFonts w:cstheme="minorHAnsi"/>
                <w:b/>
                <w:bCs/>
              </w:rPr>
              <w:t>stryd</w:t>
            </w:r>
            <w:proofErr w:type="spellEnd"/>
            <w:r w:rsidRPr="0034359E">
              <w:rPr>
                <w:rFonts w:cstheme="minorHAnsi"/>
                <w:b/>
                <w:bCs/>
              </w:rPr>
              <w:t>: Ynys Môn</w:t>
            </w:r>
            <w:r w:rsidR="00144D27" w:rsidRPr="0034359E">
              <w:rPr>
                <w:rFonts w:cstheme="minorHAnsi"/>
                <w:b/>
                <w:bCs/>
              </w:rPr>
              <w:t xml:space="preserve"> </w:t>
            </w:r>
            <w:r w:rsidR="00144D27" w:rsidRPr="0034359E">
              <w:rPr>
                <w:b/>
                <w:bCs/>
              </w:rPr>
              <w:t xml:space="preserve">| </w:t>
            </w:r>
            <w:r w:rsidRPr="0034359E">
              <w:rPr>
                <w:rFonts w:cstheme="minorHAnsi"/>
                <w:b/>
                <w:bCs/>
              </w:rPr>
              <w:t>Measuring Language Use on the Street: Ynys Môn</w:t>
            </w:r>
            <w:r w:rsidR="00DC0704" w:rsidRPr="0034359E">
              <w:rPr>
                <w:rFonts w:cstheme="minorHAnsi"/>
                <w:b/>
                <w:bCs/>
              </w:rPr>
              <w:t xml:space="preserve"> </w:t>
            </w:r>
            <w:r w:rsidR="0055371B" w:rsidRPr="001E1184">
              <w:t>–</w:t>
            </w:r>
            <w:r w:rsidR="00DC0704" w:rsidRPr="0034359E">
              <w:rPr>
                <w:rFonts w:cstheme="minorHAnsi"/>
                <w:b/>
                <w:bCs/>
              </w:rPr>
              <w:t xml:space="preserve"> </w:t>
            </w:r>
            <w:r w:rsidRPr="0034359E">
              <w:rPr>
                <w:rFonts w:cstheme="minorHAnsi"/>
              </w:rPr>
              <w:t>Huw Edward Jones</w:t>
            </w:r>
            <w:r w:rsidR="00B71429" w:rsidRPr="0034359E">
              <w:rPr>
                <w:rFonts w:cstheme="minorHAnsi"/>
              </w:rPr>
              <w:t xml:space="preserve">, Menter </w:t>
            </w:r>
            <w:r w:rsidR="00F0296A" w:rsidRPr="0034359E">
              <w:rPr>
                <w:rFonts w:cstheme="minorHAnsi"/>
              </w:rPr>
              <w:t>Môn</w:t>
            </w:r>
          </w:p>
          <w:p w14:paraId="7D01490A" w14:textId="77777777" w:rsidR="003D6A08" w:rsidRPr="0034359E" w:rsidRDefault="003D6A08" w:rsidP="003D6A08">
            <w:pPr>
              <w:rPr>
                <w:rFonts w:cstheme="minorHAnsi"/>
                <w:color w:val="242424"/>
                <w:shd w:val="clear" w:color="auto" w:fill="FFFFFF"/>
              </w:rPr>
            </w:pPr>
          </w:p>
          <w:p w14:paraId="2B8A3BAD" w14:textId="70B93C5F" w:rsidR="003D6A08" w:rsidRPr="0034359E" w:rsidRDefault="003D6A08" w:rsidP="00C31937">
            <w:pPr>
              <w:pStyle w:val="ListParagraph"/>
              <w:rPr>
                <w:color w:val="EE0000"/>
              </w:rPr>
            </w:pPr>
          </w:p>
        </w:tc>
        <w:tc>
          <w:tcPr>
            <w:tcW w:w="2835" w:type="dxa"/>
            <w:tcBorders>
              <w:bottom w:val="single" w:sz="4" w:space="0" w:color="auto"/>
            </w:tcBorders>
          </w:tcPr>
          <w:p w14:paraId="0C2B000A" w14:textId="1D209ED5" w:rsidR="003D6A08" w:rsidRPr="0034359E" w:rsidRDefault="003D6A08" w:rsidP="0084502E">
            <w:pPr>
              <w:rPr>
                <w:sz w:val="28"/>
                <w:szCs w:val="28"/>
              </w:rPr>
            </w:pPr>
            <w:r w:rsidRPr="0034359E">
              <w:rPr>
                <w:b/>
                <w:bCs/>
              </w:rPr>
              <w:t xml:space="preserve">Who is teaching science? Subject specialism and teacher deployment in Wales </w:t>
            </w:r>
            <w:r w:rsidR="0055371B" w:rsidRPr="001E1184">
              <w:t>–</w:t>
            </w:r>
            <w:r w:rsidRPr="0034359E">
              <w:t xml:space="preserve"> Sophie Bartlett, Cardiff University </w:t>
            </w:r>
          </w:p>
        </w:tc>
      </w:tr>
      <w:tr w:rsidR="008E27A2" w:rsidRPr="0034359E" w14:paraId="506DCDC8" w14:textId="77777777" w:rsidTr="000C5C09">
        <w:trPr>
          <w:trHeight w:val="2106"/>
        </w:trPr>
        <w:tc>
          <w:tcPr>
            <w:tcW w:w="880" w:type="dxa"/>
            <w:vMerge/>
            <w:tcBorders>
              <w:top w:val="single" w:sz="4" w:space="0" w:color="auto"/>
            </w:tcBorders>
            <w:shd w:val="clear" w:color="auto" w:fill="C5B7D1"/>
          </w:tcPr>
          <w:p w14:paraId="2B5703C5" w14:textId="77777777" w:rsidR="008E27A2" w:rsidRPr="0034359E" w:rsidRDefault="008E27A2" w:rsidP="00E823A2">
            <w:pPr>
              <w:rPr>
                <w:sz w:val="28"/>
                <w:szCs w:val="28"/>
              </w:rPr>
            </w:pPr>
          </w:p>
        </w:tc>
        <w:tc>
          <w:tcPr>
            <w:tcW w:w="2801" w:type="dxa"/>
            <w:tcBorders>
              <w:top w:val="single" w:sz="4" w:space="0" w:color="auto"/>
            </w:tcBorders>
          </w:tcPr>
          <w:p w14:paraId="44385B82" w14:textId="2F3CAB44" w:rsidR="008E27A2" w:rsidRPr="0034359E" w:rsidRDefault="00133A08" w:rsidP="007003D5">
            <w:r w:rsidRPr="0034359E">
              <w:rPr>
                <w:b/>
                <w:bCs/>
              </w:rPr>
              <w:t>Urban Mobility Transition in the Era of Radical Populism</w:t>
            </w:r>
            <w:r w:rsidRPr="0034359E">
              <w:t xml:space="preserve"> </w:t>
            </w:r>
            <w:r w:rsidRPr="001E1184">
              <w:t>–</w:t>
            </w:r>
            <w:r w:rsidRPr="0034359E">
              <w:t xml:space="preserve"> Jimin Choi, Swansea University</w:t>
            </w:r>
          </w:p>
        </w:tc>
        <w:tc>
          <w:tcPr>
            <w:tcW w:w="2863" w:type="dxa"/>
            <w:tcBorders>
              <w:top w:val="single" w:sz="4" w:space="0" w:color="auto"/>
            </w:tcBorders>
          </w:tcPr>
          <w:p w14:paraId="514F57D2" w14:textId="2E6F8A81" w:rsidR="008E27A2" w:rsidRPr="0034359E" w:rsidRDefault="008E27A2" w:rsidP="007003D5">
            <w:r w:rsidRPr="0034359E">
              <w:rPr>
                <w:b/>
                <w:bCs/>
              </w:rPr>
              <w:t>CARE – Common Good HRM for Lithium Battery Waste Justice</w:t>
            </w:r>
            <w:r w:rsidRPr="0034359E">
              <w:t xml:space="preserve"> </w:t>
            </w:r>
            <w:r w:rsidR="0055371B" w:rsidRPr="001E1184">
              <w:t>–</w:t>
            </w:r>
            <w:r w:rsidRPr="0034359E">
              <w:t xml:space="preserve"> Olga Andrianova, The Open University </w:t>
            </w:r>
          </w:p>
        </w:tc>
        <w:tc>
          <w:tcPr>
            <w:tcW w:w="2807" w:type="dxa"/>
            <w:gridSpan w:val="2"/>
            <w:vMerge/>
            <w:tcBorders>
              <w:top w:val="nil"/>
              <w:bottom w:val="nil"/>
            </w:tcBorders>
          </w:tcPr>
          <w:p w14:paraId="3805215E" w14:textId="566A573D" w:rsidR="008E27A2" w:rsidRPr="0034359E" w:rsidRDefault="008E27A2" w:rsidP="00E823A2"/>
        </w:tc>
        <w:tc>
          <w:tcPr>
            <w:tcW w:w="3118" w:type="dxa"/>
            <w:gridSpan w:val="2"/>
            <w:tcBorders>
              <w:top w:val="single" w:sz="4" w:space="0" w:color="auto"/>
            </w:tcBorders>
          </w:tcPr>
          <w:p w14:paraId="7A1D9FAA" w14:textId="2A869DDF" w:rsidR="008E27A2" w:rsidRPr="0034359E" w:rsidRDefault="008E27A2" w:rsidP="003D6A08">
            <w:pPr>
              <w:rPr>
                <w:rFonts w:cstheme="minorHAnsi"/>
                <w:b/>
                <w:bCs/>
                <w:color w:val="EE0000"/>
              </w:rPr>
            </w:pPr>
            <w:proofErr w:type="spellStart"/>
            <w:r w:rsidRPr="0034359E">
              <w:rPr>
                <w:rFonts w:cstheme="minorHAnsi"/>
                <w:b/>
                <w:bCs/>
                <w:color w:val="242424"/>
                <w:shd w:val="clear" w:color="auto" w:fill="FFFFFF"/>
              </w:rPr>
              <w:t>Pwy</w:t>
            </w:r>
            <w:proofErr w:type="spellEnd"/>
            <w:r w:rsidRPr="0034359E">
              <w:rPr>
                <w:rFonts w:cstheme="minorHAnsi"/>
                <w:b/>
                <w:bCs/>
                <w:color w:val="242424"/>
                <w:shd w:val="clear" w:color="auto" w:fill="FFFFFF"/>
              </w:rPr>
              <w:t xml:space="preserve"> </w:t>
            </w:r>
            <w:proofErr w:type="spellStart"/>
            <w:r w:rsidRPr="0034359E">
              <w:rPr>
                <w:rFonts w:cstheme="minorHAnsi"/>
                <w:b/>
                <w:bCs/>
                <w:color w:val="242424"/>
                <w:shd w:val="clear" w:color="auto" w:fill="FFFFFF"/>
              </w:rPr>
              <w:t>sy’n</w:t>
            </w:r>
            <w:proofErr w:type="spellEnd"/>
            <w:r w:rsidRPr="0034359E">
              <w:rPr>
                <w:rFonts w:cstheme="minorHAnsi"/>
                <w:b/>
                <w:bCs/>
                <w:color w:val="242424"/>
                <w:shd w:val="clear" w:color="auto" w:fill="FFFFFF"/>
              </w:rPr>
              <w:t xml:space="preserve"> </w:t>
            </w:r>
            <w:proofErr w:type="spellStart"/>
            <w:r w:rsidRPr="0034359E">
              <w:rPr>
                <w:rFonts w:cstheme="minorHAnsi"/>
                <w:b/>
                <w:bCs/>
                <w:color w:val="242424"/>
                <w:shd w:val="clear" w:color="auto" w:fill="FFFFFF"/>
              </w:rPr>
              <w:t>hyderus</w:t>
            </w:r>
            <w:proofErr w:type="spellEnd"/>
            <w:r w:rsidRPr="0034359E">
              <w:rPr>
                <w:rFonts w:cstheme="minorHAnsi"/>
                <w:b/>
                <w:bCs/>
                <w:color w:val="242424"/>
                <w:shd w:val="clear" w:color="auto" w:fill="FFFFFF"/>
              </w:rPr>
              <w:t xml:space="preserve"> </w:t>
            </w:r>
            <w:proofErr w:type="spellStart"/>
            <w:r w:rsidRPr="0034359E">
              <w:rPr>
                <w:rFonts w:cstheme="minorHAnsi"/>
                <w:b/>
                <w:bCs/>
                <w:color w:val="242424"/>
                <w:shd w:val="clear" w:color="auto" w:fill="FFFFFF"/>
              </w:rPr>
              <w:t>i</w:t>
            </w:r>
            <w:proofErr w:type="spellEnd"/>
            <w:r w:rsidRPr="0034359E">
              <w:rPr>
                <w:rFonts w:cstheme="minorHAnsi"/>
                <w:b/>
                <w:bCs/>
                <w:color w:val="242424"/>
                <w:shd w:val="clear" w:color="auto" w:fill="FFFFFF"/>
              </w:rPr>
              <w:t xml:space="preserve"> </w:t>
            </w:r>
            <w:proofErr w:type="spellStart"/>
            <w:r w:rsidRPr="0034359E">
              <w:rPr>
                <w:rFonts w:cstheme="minorHAnsi"/>
                <w:b/>
                <w:bCs/>
                <w:color w:val="242424"/>
                <w:shd w:val="clear" w:color="auto" w:fill="FFFFFF"/>
              </w:rPr>
              <w:t>siarad</w:t>
            </w:r>
            <w:proofErr w:type="spellEnd"/>
            <w:r w:rsidRPr="0034359E">
              <w:rPr>
                <w:rFonts w:cstheme="minorHAnsi"/>
                <w:b/>
                <w:bCs/>
                <w:color w:val="242424"/>
                <w:shd w:val="clear" w:color="auto" w:fill="FFFFFF"/>
              </w:rPr>
              <w:t xml:space="preserve"> Cymraeg </w:t>
            </w:r>
            <w:proofErr w:type="spellStart"/>
            <w:r w:rsidRPr="0034359E">
              <w:rPr>
                <w:rFonts w:cstheme="minorHAnsi"/>
                <w:b/>
                <w:bCs/>
                <w:color w:val="242424"/>
                <w:shd w:val="clear" w:color="auto" w:fill="FFFFFF"/>
              </w:rPr>
              <w:t>yn</w:t>
            </w:r>
            <w:proofErr w:type="spellEnd"/>
            <w:r w:rsidRPr="0034359E">
              <w:rPr>
                <w:rFonts w:cstheme="minorHAnsi"/>
                <w:b/>
                <w:bCs/>
                <w:color w:val="242424"/>
                <w:shd w:val="clear" w:color="auto" w:fill="FFFFFF"/>
              </w:rPr>
              <w:t xml:space="preserve"> yr </w:t>
            </w:r>
            <w:proofErr w:type="spellStart"/>
            <w:r w:rsidRPr="0034359E">
              <w:rPr>
                <w:rFonts w:cstheme="minorHAnsi"/>
                <w:b/>
                <w:bCs/>
                <w:color w:val="242424"/>
                <w:shd w:val="clear" w:color="auto" w:fill="FFFFFF"/>
              </w:rPr>
              <w:t>ysgol</w:t>
            </w:r>
            <w:proofErr w:type="spellEnd"/>
            <w:r w:rsidRPr="0034359E">
              <w:rPr>
                <w:rFonts w:cstheme="minorHAnsi"/>
                <w:b/>
                <w:bCs/>
                <w:color w:val="242424"/>
                <w:shd w:val="clear" w:color="auto" w:fill="FFFFFF"/>
              </w:rPr>
              <w:t xml:space="preserve">? </w:t>
            </w:r>
            <w:r w:rsidRPr="0034359E">
              <w:rPr>
                <w:b/>
                <w:bCs/>
              </w:rPr>
              <w:t xml:space="preserve">| </w:t>
            </w:r>
            <w:r w:rsidRPr="0034359E">
              <w:rPr>
                <w:rFonts w:cstheme="minorHAnsi"/>
                <w:b/>
                <w:bCs/>
              </w:rPr>
              <w:t>Who is confident to speak Welsh in school?</w:t>
            </w:r>
            <w:r w:rsidRPr="0034359E">
              <w:rPr>
                <w:rFonts w:cstheme="minorHAnsi"/>
              </w:rPr>
              <w:t xml:space="preserve"> </w:t>
            </w:r>
            <w:r w:rsidR="0055371B" w:rsidRPr="001E1184">
              <w:t>–</w:t>
            </w:r>
            <w:r w:rsidRPr="0034359E">
              <w:rPr>
                <w:rFonts w:cstheme="minorHAnsi"/>
              </w:rPr>
              <w:t xml:space="preserve"> Laura Arman,</w:t>
            </w:r>
            <w:r w:rsidRPr="0034359E">
              <w:rPr>
                <w:rFonts w:cstheme="minorHAnsi"/>
                <w:b/>
                <w:bCs/>
              </w:rPr>
              <w:t xml:space="preserve"> </w:t>
            </w:r>
            <w:proofErr w:type="spellStart"/>
            <w:r w:rsidRPr="0034359E">
              <w:t>Prifysgol</w:t>
            </w:r>
            <w:proofErr w:type="spellEnd"/>
            <w:r w:rsidRPr="0034359E">
              <w:t xml:space="preserve"> </w:t>
            </w:r>
            <w:proofErr w:type="spellStart"/>
            <w:r w:rsidRPr="0034359E">
              <w:t>Caerdydd</w:t>
            </w:r>
            <w:proofErr w:type="spellEnd"/>
          </w:p>
          <w:p w14:paraId="31D85B51" w14:textId="0C864539" w:rsidR="008E27A2" w:rsidRPr="0034359E" w:rsidRDefault="008E27A2" w:rsidP="00125118">
            <w:pPr>
              <w:rPr>
                <w:color w:val="EE0000"/>
              </w:rPr>
            </w:pPr>
          </w:p>
        </w:tc>
        <w:tc>
          <w:tcPr>
            <w:tcW w:w="2835" w:type="dxa"/>
          </w:tcPr>
          <w:p w14:paraId="411B53E2" w14:textId="68AF92AE" w:rsidR="008E27A2" w:rsidRPr="0034359E" w:rsidRDefault="008E27A2" w:rsidP="007003D5">
            <w:pPr>
              <w:rPr>
                <w:sz w:val="28"/>
                <w:szCs w:val="28"/>
              </w:rPr>
            </w:pPr>
            <w:r w:rsidRPr="0034359E">
              <w:rPr>
                <w:b/>
                <w:bCs/>
              </w:rPr>
              <w:t>Structural Barriers to Female Retention in UK Civil Engineering: A Desk-Based Study of the Professional Pipeline</w:t>
            </w:r>
            <w:r w:rsidR="0055371B">
              <w:rPr>
                <w:b/>
                <w:bCs/>
              </w:rPr>
              <w:t xml:space="preserve"> </w:t>
            </w:r>
            <w:r w:rsidR="006520BC" w:rsidRPr="001E1184">
              <w:t>–</w:t>
            </w:r>
            <w:r w:rsidRPr="0034359E">
              <w:t>Rhiannon Jones, University of South Wales</w:t>
            </w:r>
          </w:p>
        </w:tc>
      </w:tr>
      <w:tr w:rsidR="008E27A2" w:rsidRPr="0034359E" w14:paraId="5B427DE7" w14:textId="77777777" w:rsidTr="006D5369">
        <w:tc>
          <w:tcPr>
            <w:tcW w:w="880" w:type="dxa"/>
            <w:vMerge/>
            <w:tcBorders>
              <w:top w:val="single" w:sz="4" w:space="0" w:color="auto"/>
            </w:tcBorders>
            <w:shd w:val="clear" w:color="auto" w:fill="C5B7D1"/>
          </w:tcPr>
          <w:p w14:paraId="1F6588EB" w14:textId="77777777" w:rsidR="008E27A2" w:rsidRPr="0034359E" w:rsidRDefault="008E27A2" w:rsidP="00E823A2">
            <w:pPr>
              <w:rPr>
                <w:sz w:val="28"/>
                <w:szCs w:val="28"/>
              </w:rPr>
            </w:pPr>
          </w:p>
        </w:tc>
        <w:tc>
          <w:tcPr>
            <w:tcW w:w="2801" w:type="dxa"/>
          </w:tcPr>
          <w:p w14:paraId="154264E8" w14:textId="2FC8A572" w:rsidR="008E27A2" w:rsidRPr="0034359E" w:rsidRDefault="008E27A2" w:rsidP="007003D5"/>
        </w:tc>
        <w:tc>
          <w:tcPr>
            <w:tcW w:w="2863" w:type="dxa"/>
          </w:tcPr>
          <w:p w14:paraId="283E6F16" w14:textId="77777777" w:rsidR="0067036B" w:rsidRPr="0034359E" w:rsidRDefault="0067036B" w:rsidP="007003D5"/>
          <w:p w14:paraId="1BAD78B3" w14:textId="77777777" w:rsidR="007003D5" w:rsidRPr="0034359E" w:rsidRDefault="007003D5" w:rsidP="007003D5"/>
          <w:p w14:paraId="68FC2E50" w14:textId="77777777" w:rsidR="007003D5" w:rsidRPr="0034359E" w:rsidRDefault="007003D5" w:rsidP="007003D5"/>
          <w:p w14:paraId="2D899140" w14:textId="77777777" w:rsidR="007003D5" w:rsidRPr="0034359E" w:rsidRDefault="007003D5" w:rsidP="007003D5"/>
          <w:p w14:paraId="11960418" w14:textId="77777777" w:rsidR="007003D5" w:rsidRPr="0034359E" w:rsidRDefault="007003D5" w:rsidP="007003D5"/>
          <w:p w14:paraId="4327B6E7" w14:textId="77777777" w:rsidR="007003D5" w:rsidRPr="0034359E" w:rsidRDefault="007003D5" w:rsidP="007003D5"/>
          <w:p w14:paraId="035FB248" w14:textId="7755C238" w:rsidR="008E27A2" w:rsidRPr="0034359E" w:rsidRDefault="008E27A2" w:rsidP="00E823A2">
            <w:pPr>
              <w:rPr>
                <w:b/>
                <w:bCs/>
              </w:rPr>
            </w:pPr>
          </w:p>
        </w:tc>
        <w:tc>
          <w:tcPr>
            <w:tcW w:w="2807" w:type="dxa"/>
            <w:gridSpan w:val="2"/>
            <w:vMerge/>
            <w:tcBorders>
              <w:top w:val="nil"/>
              <w:bottom w:val="nil"/>
            </w:tcBorders>
          </w:tcPr>
          <w:p w14:paraId="300630EB" w14:textId="48A19F11" w:rsidR="008E27A2" w:rsidRPr="0034359E" w:rsidRDefault="008E27A2" w:rsidP="00E823A2">
            <w:pPr>
              <w:rPr>
                <w:b/>
                <w:bCs/>
              </w:rPr>
            </w:pPr>
          </w:p>
        </w:tc>
        <w:tc>
          <w:tcPr>
            <w:tcW w:w="3118" w:type="dxa"/>
            <w:gridSpan w:val="2"/>
            <w:tcBorders>
              <w:top w:val="single" w:sz="4" w:space="0" w:color="auto"/>
            </w:tcBorders>
          </w:tcPr>
          <w:p w14:paraId="6BA2EC74" w14:textId="021DB032" w:rsidR="008E27A2" w:rsidRPr="0034359E" w:rsidRDefault="008E27A2" w:rsidP="002508CC">
            <w:pPr>
              <w:rPr>
                <w:rFonts w:cstheme="minorHAnsi"/>
                <w:b/>
                <w:bCs/>
              </w:rPr>
            </w:pPr>
            <w:proofErr w:type="spellStart"/>
            <w:r w:rsidRPr="0034359E">
              <w:rPr>
                <w:rFonts w:cstheme="minorHAnsi"/>
                <w:b/>
                <w:bCs/>
                <w:color w:val="000000"/>
                <w:shd w:val="clear" w:color="auto" w:fill="FFFFFF"/>
              </w:rPr>
              <w:t>Cymhariaeth</w:t>
            </w:r>
            <w:proofErr w:type="spellEnd"/>
            <w:r w:rsidRPr="0034359E">
              <w:rPr>
                <w:rFonts w:cstheme="minorHAnsi"/>
                <w:b/>
                <w:bCs/>
                <w:color w:val="000000"/>
                <w:shd w:val="clear" w:color="auto" w:fill="FFFFFF"/>
              </w:rPr>
              <w:t xml:space="preserve"> o </w:t>
            </w:r>
            <w:proofErr w:type="spellStart"/>
            <w:r w:rsidRPr="0034359E">
              <w:rPr>
                <w:rFonts w:cstheme="minorHAnsi"/>
                <w:b/>
                <w:bCs/>
                <w:color w:val="000000"/>
                <w:shd w:val="clear" w:color="auto" w:fill="FFFFFF"/>
              </w:rPr>
              <w:t>effaith</w:t>
            </w:r>
            <w:proofErr w:type="spellEnd"/>
            <w:r w:rsidRPr="0034359E">
              <w:rPr>
                <w:rFonts w:cstheme="minorHAnsi"/>
                <w:b/>
                <w:bCs/>
                <w:color w:val="000000"/>
                <w:shd w:val="clear" w:color="auto" w:fill="FFFFFF"/>
              </w:rPr>
              <w:t xml:space="preserve"> y </w:t>
            </w:r>
            <w:proofErr w:type="spellStart"/>
            <w:r w:rsidRPr="0034359E">
              <w:rPr>
                <w:rFonts w:cstheme="minorHAnsi"/>
                <w:b/>
                <w:bCs/>
                <w:color w:val="000000"/>
                <w:shd w:val="clear" w:color="auto" w:fill="FFFFFF"/>
              </w:rPr>
              <w:t>defnydd</w:t>
            </w:r>
            <w:proofErr w:type="spellEnd"/>
            <w:r w:rsidRPr="0034359E">
              <w:rPr>
                <w:rFonts w:cstheme="minorHAnsi"/>
                <w:b/>
                <w:bCs/>
                <w:color w:val="000000"/>
                <w:shd w:val="clear" w:color="auto" w:fill="FFFFFF"/>
              </w:rPr>
              <w:t xml:space="preserve"> o </w:t>
            </w:r>
            <w:proofErr w:type="spellStart"/>
            <w:r w:rsidRPr="0034359E">
              <w:rPr>
                <w:rFonts w:cstheme="minorHAnsi"/>
                <w:b/>
                <w:bCs/>
                <w:color w:val="000000"/>
                <w:shd w:val="clear" w:color="auto" w:fill="FFFFFF"/>
              </w:rPr>
              <w:t>strategaethau</w:t>
            </w:r>
            <w:proofErr w:type="spellEnd"/>
            <w:r w:rsidRPr="0034359E">
              <w:rPr>
                <w:rFonts w:cstheme="minorHAnsi"/>
                <w:b/>
                <w:bCs/>
                <w:color w:val="000000"/>
                <w:shd w:val="clear" w:color="auto" w:fill="FFFFFF"/>
              </w:rPr>
              <w:t xml:space="preserve"> drama a </w:t>
            </w:r>
            <w:proofErr w:type="spellStart"/>
            <w:r w:rsidRPr="0034359E">
              <w:rPr>
                <w:rFonts w:cstheme="minorHAnsi"/>
                <w:b/>
                <w:bCs/>
                <w:color w:val="000000"/>
                <w:shd w:val="clear" w:color="auto" w:fill="FFFFFF"/>
              </w:rPr>
              <w:t>chelf</w:t>
            </w:r>
            <w:proofErr w:type="spellEnd"/>
            <w:r w:rsidRPr="0034359E">
              <w:rPr>
                <w:rFonts w:cstheme="minorHAnsi"/>
                <w:b/>
                <w:bCs/>
                <w:color w:val="000000"/>
                <w:shd w:val="clear" w:color="auto" w:fill="FFFFFF"/>
              </w:rPr>
              <w:t xml:space="preserve"> </w:t>
            </w:r>
            <w:proofErr w:type="spellStart"/>
            <w:r w:rsidRPr="0034359E">
              <w:rPr>
                <w:rFonts w:cstheme="minorHAnsi"/>
                <w:b/>
                <w:bCs/>
                <w:color w:val="000000"/>
                <w:shd w:val="clear" w:color="auto" w:fill="FFFFFF"/>
              </w:rPr>
              <w:t>ar</w:t>
            </w:r>
            <w:proofErr w:type="spellEnd"/>
            <w:r w:rsidRPr="0034359E">
              <w:rPr>
                <w:rFonts w:cstheme="minorHAnsi"/>
                <w:b/>
                <w:bCs/>
                <w:color w:val="000000"/>
                <w:shd w:val="clear" w:color="auto" w:fill="FFFFFF"/>
              </w:rPr>
              <w:t xml:space="preserve"> </w:t>
            </w:r>
            <w:proofErr w:type="spellStart"/>
            <w:r w:rsidRPr="0034359E">
              <w:rPr>
                <w:rFonts w:cstheme="minorHAnsi"/>
                <w:b/>
                <w:bCs/>
                <w:color w:val="000000"/>
                <w:shd w:val="clear" w:color="auto" w:fill="FFFFFF"/>
              </w:rPr>
              <w:t>gaffael</w:t>
            </w:r>
            <w:proofErr w:type="spellEnd"/>
            <w:r w:rsidRPr="0034359E">
              <w:rPr>
                <w:rFonts w:cstheme="minorHAnsi"/>
                <w:b/>
                <w:bCs/>
                <w:color w:val="000000"/>
                <w:shd w:val="clear" w:color="auto" w:fill="FFFFFF"/>
              </w:rPr>
              <w:t xml:space="preserve"> </w:t>
            </w:r>
            <w:proofErr w:type="spellStart"/>
            <w:r w:rsidRPr="0034359E">
              <w:rPr>
                <w:rFonts w:cstheme="minorHAnsi"/>
                <w:b/>
                <w:bCs/>
                <w:color w:val="000000"/>
                <w:shd w:val="clear" w:color="auto" w:fill="FFFFFF"/>
              </w:rPr>
              <w:t>geirfa</w:t>
            </w:r>
            <w:proofErr w:type="spellEnd"/>
            <w:r w:rsidRPr="0034359E">
              <w:rPr>
                <w:rFonts w:cstheme="minorHAnsi"/>
                <w:b/>
                <w:bCs/>
                <w:color w:val="000000"/>
                <w:shd w:val="clear" w:color="auto" w:fill="FFFFFF"/>
              </w:rPr>
              <w:t xml:space="preserve"> ac </w:t>
            </w:r>
            <w:proofErr w:type="spellStart"/>
            <w:r w:rsidRPr="0034359E">
              <w:rPr>
                <w:rFonts w:cstheme="minorHAnsi"/>
                <w:b/>
                <w:bCs/>
                <w:color w:val="000000"/>
                <w:shd w:val="clear" w:color="auto" w:fill="FFFFFF"/>
              </w:rPr>
              <w:t>idiomau'r</w:t>
            </w:r>
            <w:proofErr w:type="spellEnd"/>
            <w:r w:rsidRPr="0034359E">
              <w:rPr>
                <w:rFonts w:cstheme="minorHAnsi"/>
                <w:b/>
                <w:bCs/>
                <w:color w:val="000000"/>
                <w:shd w:val="clear" w:color="auto" w:fill="FFFFFF"/>
              </w:rPr>
              <w:t xml:space="preserve"> </w:t>
            </w:r>
            <w:proofErr w:type="spellStart"/>
            <w:r w:rsidRPr="0034359E">
              <w:rPr>
                <w:rFonts w:cstheme="minorHAnsi"/>
                <w:b/>
                <w:bCs/>
                <w:color w:val="000000"/>
                <w:shd w:val="clear" w:color="auto" w:fill="FFFFFF"/>
              </w:rPr>
              <w:t>iaith</w:t>
            </w:r>
            <w:proofErr w:type="spellEnd"/>
            <w:r w:rsidRPr="0034359E">
              <w:rPr>
                <w:rFonts w:cstheme="minorHAnsi"/>
                <w:b/>
                <w:bCs/>
                <w:color w:val="000000"/>
                <w:shd w:val="clear" w:color="auto" w:fill="FFFFFF"/>
              </w:rPr>
              <w:t xml:space="preserve"> </w:t>
            </w:r>
            <w:proofErr w:type="spellStart"/>
            <w:r w:rsidRPr="0034359E">
              <w:rPr>
                <w:rFonts w:cstheme="minorHAnsi"/>
                <w:b/>
                <w:bCs/>
                <w:color w:val="000000"/>
                <w:shd w:val="clear" w:color="auto" w:fill="FFFFFF"/>
              </w:rPr>
              <w:t>Gymraeg</w:t>
            </w:r>
            <w:proofErr w:type="spellEnd"/>
            <w:r w:rsidRPr="0034359E">
              <w:rPr>
                <w:rFonts w:cstheme="minorHAnsi"/>
                <w:b/>
                <w:bCs/>
                <w:color w:val="000000"/>
                <w:shd w:val="clear" w:color="auto" w:fill="FFFFFF"/>
              </w:rPr>
              <w:t xml:space="preserve"> </w:t>
            </w:r>
            <w:proofErr w:type="spellStart"/>
            <w:r w:rsidRPr="0034359E">
              <w:rPr>
                <w:rFonts w:cstheme="minorHAnsi"/>
                <w:b/>
                <w:bCs/>
                <w:color w:val="000000"/>
                <w:shd w:val="clear" w:color="auto" w:fill="FFFFFF"/>
              </w:rPr>
              <w:t>ymhlith</w:t>
            </w:r>
            <w:proofErr w:type="spellEnd"/>
            <w:r w:rsidRPr="0034359E">
              <w:rPr>
                <w:rFonts w:cstheme="minorHAnsi"/>
                <w:b/>
                <w:bCs/>
                <w:color w:val="000000"/>
                <w:shd w:val="clear" w:color="auto" w:fill="FFFFFF"/>
              </w:rPr>
              <w:t xml:space="preserve"> </w:t>
            </w:r>
            <w:proofErr w:type="spellStart"/>
            <w:r w:rsidRPr="0034359E">
              <w:rPr>
                <w:rFonts w:cstheme="minorHAnsi"/>
                <w:b/>
                <w:bCs/>
                <w:color w:val="000000"/>
                <w:shd w:val="clear" w:color="auto" w:fill="FFFFFF"/>
              </w:rPr>
              <w:t>dysgwyr</w:t>
            </w:r>
            <w:proofErr w:type="spellEnd"/>
            <w:r w:rsidRPr="0034359E">
              <w:rPr>
                <w:rFonts w:cstheme="minorHAnsi"/>
                <w:b/>
                <w:bCs/>
                <w:color w:val="000000"/>
                <w:shd w:val="clear" w:color="auto" w:fill="FFFFFF"/>
              </w:rPr>
              <w:t xml:space="preserve"> </w:t>
            </w:r>
            <w:proofErr w:type="spellStart"/>
            <w:r w:rsidRPr="0034359E">
              <w:rPr>
                <w:rFonts w:cstheme="minorHAnsi"/>
                <w:b/>
                <w:bCs/>
                <w:color w:val="000000"/>
                <w:shd w:val="clear" w:color="auto" w:fill="FFFFFF"/>
              </w:rPr>
              <w:t>cynradd</w:t>
            </w:r>
            <w:proofErr w:type="spellEnd"/>
            <w:r w:rsidRPr="0034359E">
              <w:rPr>
                <w:rFonts w:cstheme="minorHAnsi"/>
                <w:color w:val="000000"/>
                <w:shd w:val="clear" w:color="auto" w:fill="FFFFFF"/>
              </w:rPr>
              <w:t xml:space="preserve"> </w:t>
            </w:r>
            <w:r w:rsidRPr="0034359E">
              <w:rPr>
                <w:b/>
                <w:bCs/>
              </w:rPr>
              <w:t xml:space="preserve">| </w:t>
            </w:r>
            <w:r w:rsidRPr="0034359E">
              <w:rPr>
                <w:rFonts w:cstheme="minorHAnsi"/>
                <w:b/>
                <w:bCs/>
              </w:rPr>
              <w:t xml:space="preserve">Comparison of the impact of using drama and art strategies on Welsh language vocabulary and </w:t>
            </w:r>
            <w:r w:rsidRPr="0034359E">
              <w:rPr>
                <w:rFonts w:cstheme="minorHAnsi"/>
                <w:b/>
                <w:bCs/>
              </w:rPr>
              <w:lastRenderedPageBreak/>
              <w:t xml:space="preserve">idiom acquisition amongst primary school learners </w:t>
            </w:r>
            <w:r w:rsidR="006520BC" w:rsidRPr="001E1184">
              <w:t>–</w:t>
            </w:r>
            <w:r w:rsidRPr="0034359E">
              <w:rPr>
                <w:rFonts w:cstheme="minorHAnsi"/>
                <w:b/>
                <w:bCs/>
              </w:rPr>
              <w:t xml:space="preserve"> </w:t>
            </w:r>
          </w:p>
          <w:p w14:paraId="55B091B7" w14:textId="16D42910" w:rsidR="008E27A2" w:rsidRPr="0034359E" w:rsidRDefault="008E27A2" w:rsidP="005F1FBB">
            <w:pPr>
              <w:rPr>
                <w:rFonts w:cstheme="minorHAnsi"/>
              </w:rPr>
            </w:pPr>
            <w:r w:rsidRPr="0034359E">
              <w:rPr>
                <w:rFonts w:cstheme="minorHAnsi"/>
              </w:rPr>
              <w:t xml:space="preserve">Mari Rhian Owen, </w:t>
            </w:r>
            <w:proofErr w:type="spellStart"/>
            <w:r w:rsidRPr="0034359E">
              <w:rPr>
                <w:rFonts w:cstheme="minorHAnsi"/>
              </w:rPr>
              <w:t>Prifysgol</w:t>
            </w:r>
            <w:proofErr w:type="spellEnd"/>
            <w:r w:rsidRPr="0034359E">
              <w:rPr>
                <w:rFonts w:cstheme="minorHAnsi"/>
              </w:rPr>
              <w:t xml:space="preserve"> Aberystwyth</w:t>
            </w:r>
          </w:p>
        </w:tc>
        <w:tc>
          <w:tcPr>
            <w:tcW w:w="2835" w:type="dxa"/>
          </w:tcPr>
          <w:p w14:paraId="2F25E156" w14:textId="55AB05C1" w:rsidR="006530BC" w:rsidRPr="0034359E" w:rsidRDefault="006530BC" w:rsidP="00E823A2">
            <w:pPr>
              <w:ind w:left="22" w:right="75"/>
              <w:rPr>
                <w:b/>
                <w:bCs/>
                <w:strike/>
                <w:sz w:val="20"/>
                <w:szCs w:val="20"/>
              </w:rPr>
            </w:pPr>
          </w:p>
        </w:tc>
      </w:tr>
      <w:tr w:rsidR="00E823A2" w:rsidRPr="0034359E" w14:paraId="202A7DC6" w14:textId="77777777" w:rsidTr="004824C0">
        <w:trPr>
          <w:trHeight w:val="557"/>
        </w:trPr>
        <w:tc>
          <w:tcPr>
            <w:tcW w:w="880" w:type="dxa"/>
            <w:tcBorders>
              <w:bottom w:val="single" w:sz="4" w:space="0" w:color="auto"/>
            </w:tcBorders>
            <w:shd w:val="clear" w:color="auto" w:fill="D1D1D1" w:themeFill="background2" w:themeFillShade="E6"/>
          </w:tcPr>
          <w:p w14:paraId="28BB58BB" w14:textId="03ABDA40" w:rsidR="00E823A2" w:rsidRPr="00230A44" w:rsidRDefault="00E823A2" w:rsidP="00E823A2">
            <w:pPr>
              <w:rPr>
                <w:b/>
                <w:bCs/>
                <w:sz w:val="24"/>
                <w:szCs w:val="24"/>
              </w:rPr>
            </w:pPr>
            <w:r w:rsidRPr="00230A44">
              <w:rPr>
                <w:b/>
                <w:bCs/>
                <w:sz w:val="24"/>
                <w:szCs w:val="24"/>
              </w:rPr>
              <w:t>15</w:t>
            </w:r>
            <w:r w:rsidR="0005755C" w:rsidRPr="00230A44">
              <w:rPr>
                <w:b/>
                <w:bCs/>
                <w:sz w:val="24"/>
                <w:szCs w:val="24"/>
              </w:rPr>
              <w:t>:</w:t>
            </w:r>
            <w:r w:rsidRPr="00230A44">
              <w:rPr>
                <w:b/>
                <w:bCs/>
                <w:sz w:val="24"/>
                <w:szCs w:val="24"/>
              </w:rPr>
              <w:t>00-15</w:t>
            </w:r>
            <w:r w:rsidR="0005755C" w:rsidRPr="00230A44">
              <w:rPr>
                <w:b/>
                <w:bCs/>
                <w:sz w:val="24"/>
                <w:szCs w:val="24"/>
              </w:rPr>
              <w:t>:</w:t>
            </w:r>
            <w:r w:rsidRPr="00230A44">
              <w:rPr>
                <w:b/>
                <w:bCs/>
                <w:sz w:val="24"/>
                <w:szCs w:val="24"/>
              </w:rPr>
              <w:t>15</w:t>
            </w:r>
          </w:p>
        </w:tc>
        <w:tc>
          <w:tcPr>
            <w:tcW w:w="14424" w:type="dxa"/>
            <w:gridSpan w:val="7"/>
            <w:tcBorders>
              <w:bottom w:val="single" w:sz="4" w:space="0" w:color="auto"/>
            </w:tcBorders>
            <w:shd w:val="clear" w:color="auto" w:fill="D1D1D1" w:themeFill="background2" w:themeFillShade="E6"/>
          </w:tcPr>
          <w:p w14:paraId="738FD506" w14:textId="74D589E7" w:rsidR="00B367FC" w:rsidRPr="0034359E" w:rsidRDefault="005552B1" w:rsidP="00D57443">
            <w:pPr>
              <w:spacing w:after="120"/>
              <w:rPr>
                <w:b/>
                <w:bCs/>
                <w:sz w:val="24"/>
                <w:szCs w:val="24"/>
              </w:rPr>
            </w:pPr>
            <w:proofErr w:type="spellStart"/>
            <w:r w:rsidRPr="0034359E">
              <w:rPr>
                <w:b/>
                <w:bCs/>
                <w:sz w:val="24"/>
                <w:szCs w:val="24"/>
              </w:rPr>
              <w:t>Egwyl</w:t>
            </w:r>
            <w:proofErr w:type="spellEnd"/>
            <w:r w:rsidRPr="0034359E">
              <w:rPr>
                <w:b/>
                <w:bCs/>
                <w:color w:val="EE0000"/>
                <w:sz w:val="24"/>
                <w:szCs w:val="24"/>
              </w:rPr>
              <w:t xml:space="preserve"> </w:t>
            </w:r>
            <w:r w:rsidR="00B367FC" w:rsidRPr="0034359E">
              <w:rPr>
                <w:b/>
                <w:bCs/>
                <w:sz w:val="24"/>
                <w:szCs w:val="24"/>
              </w:rPr>
              <w:t xml:space="preserve">| Comfort Break </w:t>
            </w:r>
          </w:p>
          <w:p w14:paraId="7D22191E" w14:textId="76A8B1A0" w:rsidR="001D1C6D" w:rsidRPr="00230A44" w:rsidRDefault="00E43815" w:rsidP="004C563A">
            <w:pPr>
              <w:spacing w:before="120" w:after="120"/>
              <w:rPr>
                <w:b/>
                <w:bCs/>
                <w:sz w:val="24"/>
                <w:szCs w:val="24"/>
              </w:rPr>
            </w:pPr>
            <w:proofErr w:type="spellStart"/>
            <w:r w:rsidRPr="00230A44">
              <w:rPr>
                <w:b/>
                <w:bCs/>
                <w:sz w:val="24"/>
                <w:szCs w:val="24"/>
              </w:rPr>
              <w:t>Arddangosfa</w:t>
            </w:r>
            <w:proofErr w:type="spellEnd"/>
            <w:r w:rsidRPr="00230A44">
              <w:rPr>
                <w:b/>
                <w:bCs/>
                <w:sz w:val="24"/>
                <w:szCs w:val="24"/>
              </w:rPr>
              <w:t xml:space="preserve"> </w:t>
            </w:r>
            <w:proofErr w:type="spellStart"/>
            <w:r w:rsidRPr="00230A44">
              <w:rPr>
                <w:b/>
                <w:bCs/>
                <w:sz w:val="24"/>
                <w:szCs w:val="24"/>
              </w:rPr>
              <w:t>bosteri</w:t>
            </w:r>
            <w:proofErr w:type="spellEnd"/>
            <w:r w:rsidRPr="00230A44">
              <w:rPr>
                <w:b/>
                <w:bCs/>
                <w:sz w:val="24"/>
                <w:szCs w:val="24"/>
              </w:rPr>
              <w:t xml:space="preserve"> </w:t>
            </w:r>
            <w:proofErr w:type="spellStart"/>
            <w:r w:rsidRPr="00230A44">
              <w:rPr>
                <w:b/>
                <w:bCs/>
                <w:sz w:val="24"/>
                <w:szCs w:val="24"/>
              </w:rPr>
              <w:t>ar</w:t>
            </w:r>
            <w:proofErr w:type="spellEnd"/>
            <w:r w:rsidRPr="00230A44">
              <w:rPr>
                <w:b/>
                <w:bCs/>
                <w:sz w:val="24"/>
                <w:szCs w:val="24"/>
              </w:rPr>
              <w:t xml:space="preserve"> </w:t>
            </w:r>
            <w:proofErr w:type="spellStart"/>
            <w:r w:rsidRPr="00230A44">
              <w:rPr>
                <w:b/>
                <w:bCs/>
                <w:sz w:val="24"/>
                <w:szCs w:val="24"/>
              </w:rPr>
              <w:t>falconi’r</w:t>
            </w:r>
            <w:proofErr w:type="spellEnd"/>
            <w:r w:rsidRPr="00230A44">
              <w:rPr>
                <w:b/>
                <w:bCs/>
                <w:sz w:val="24"/>
                <w:szCs w:val="24"/>
              </w:rPr>
              <w:t xml:space="preserve"> Neuadd </w:t>
            </w:r>
            <w:proofErr w:type="spellStart"/>
            <w:r w:rsidRPr="00230A44">
              <w:rPr>
                <w:b/>
                <w:bCs/>
                <w:sz w:val="24"/>
                <w:szCs w:val="24"/>
              </w:rPr>
              <w:t>Arddangos</w:t>
            </w:r>
            <w:proofErr w:type="spellEnd"/>
            <w:r w:rsidRPr="00230A44">
              <w:rPr>
                <w:b/>
                <w:bCs/>
                <w:sz w:val="24"/>
                <w:szCs w:val="24"/>
              </w:rPr>
              <w:t xml:space="preserve"> 0.66 </w:t>
            </w:r>
            <w:r w:rsidR="004C563A" w:rsidRPr="00230A44">
              <w:rPr>
                <w:b/>
                <w:bCs/>
                <w:sz w:val="24"/>
                <w:szCs w:val="24"/>
              </w:rPr>
              <w:t>| Poster exhibition on the balcony of the Exhibition Hall 0.66</w:t>
            </w:r>
          </w:p>
        </w:tc>
      </w:tr>
      <w:tr w:rsidR="00E823A2" w:rsidRPr="0034359E" w14:paraId="72F7CE9B" w14:textId="77777777" w:rsidTr="004824C0">
        <w:tc>
          <w:tcPr>
            <w:tcW w:w="880" w:type="dxa"/>
            <w:shd w:val="clear" w:color="auto" w:fill="C5B7D1"/>
          </w:tcPr>
          <w:p w14:paraId="50FF4A2A" w14:textId="465EBF53" w:rsidR="00E823A2" w:rsidRPr="00DC15DE" w:rsidRDefault="00E823A2" w:rsidP="00E823A2">
            <w:pPr>
              <w:rPr>
                <w:b/>
                <w:bCs/>
                <w:sz w:val="24"/>
                <w:szCs w:val="24"/>
              </w:rPr>
            </w:pPr>
            <w:r w:rsidRPr="00DC15DE">
              <w:rPr>
                <w:b/>
                <w:bCs/>
                <w:sz w:val="24"/>
                <w:szCs w:val="24"/>
              </w:rPr>
              <w:t>15</w:t>
            </w:r>
            <w:r w:rsidR="0005755C" w:rsidRPr="00DC15DE">
              <w:rPr>
                <w:b/>
                <w:bCs/>
                <w:sz w:val="24"/>
                <w:szCs w:val="24"/>
              </w:rPr>
              <w:t>:</w:t>
            </w:r>
            <w:r w:rsidRPr="00DC15DE">
              <w:rPr>
                <w:b/>
                <w:bCs/>
                <w:sz w:val="24"/>
                <w:szCs w:val="24"/>
              </w:rPr>
              <w:t>15-16</w:t>
            </w:r>
            <w:r w:rsidR="0005755C" w:rsidRPr="00DC15DE">
              <w:rPr>
                <w:b/>
                <w:bCs/>
                <w:sz w:val="24"/>
                <w:szCs w:val="24"/>
              </w:rPr>
              <w:t>:</w:t>
            </w:r>
            <w:r w:rsidRPr="00DC15DE">
              <w:rPr>
                <w:b/>
                <w:bCs/>
                <w:sz w:val="24"/>
                <w:szCs w:val="24"/>
              </w:rPr>
              <w:t>45</w:t>
            </w:r>
          </w:p>
        </w:tc>
        <w:tc>
          <w:tcPr>
            <w:tcW w:w="14424" w:type="dxa"/>
            <w:gridSpan w:val="7"/>
            <w:shd w:val="clear" w:color="auto" w:fill="C5B7D1"/>
          </w:tcPr>
          <w:p w14:paraId="141133AA" w14:textId="251291C0" w:rsidR="00E823A2" w:rsidRPr="0034359E" w:rsidRDefault="00E823A2" w:rsidP="00E823A2">
            <w:pPr>
              <w:rPr>
                <w:sz w:val="24"/>
                <w:szCs w:val="24"/>
              </w:rPr>
            </w:pPr>
            <w:proofErr w:type="spellStart"/>
            <w:r w:rsidRPr="0034359E">
              <w:rPr>
                <w:b/>
                <w:bCs/>
                <w:sz w:val="24"/>
                <w:szCs w:val="24"/>
              </w:rPr>
              <w:t>Sesiwn</w:t>
            </w:r>
            <w:proofErr w:type="spellEnd"/>
            <w:r w:rsidRPr="0034359E">
              <w:rPr>
                <w:b/>
                <w:bCs/>
                <w:sz w:val="24"/>
                <w:szCs w:val="24"/>
              </w:rPr>
              <w:t xml:space="preserve"> Dau | Session Two</w:t>
            </w:r>
          </w:p>
        </w:tc>
      </w:tr>
      <w:tr w:rsidR="00E823A2" w:rsidRPr="0034359E" w14:paraId="16A3E7DE" w14:textId="77777777" w:rsidTr="006D5369">
        <w:tc>
          <w:tcPr>
            <w:tcW w:w="880" w:type="dxa"/>
            <w:vMerge w:val="restart"/>
            <w:shd w:val="clear" w:color="auto" w:fill="C5B7D1"/>
          </w:tcPr>
          <w:p w14:paraId="36B43A0E" w14:textId="77777777" w:rsidR="00E823A2" w:rsidRPr="0034359E" w:rsidRDefault="00E823A2" w:rsidP="00E823A2">
            <w:pPr>
              <w:rPr>
                <w:sz w:val="28"/>
                <w:szCs w:val="28"/>
              </w:rPr>
            </w:pPr>
          </w:p>
        </w:tc>
        <w:tc>
          <w:tcPr>
            <w:tcW w:w="2801" w:type="dxa"/>
            <w:shd w:val="clear" w:color="auto" w:fill="C5B7D1"/>
          </w:tcPr>
          <w:p w14:paraId="1A3BDAB5" w14:textId="1CDB4A73" w:rsidR="00E823A2" w:rsidRPr="0034359E" w:rsidRDefault="00E823A2" w:rsidP="00E823A2">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2A | Parallel 2A </w:t>
            </w:r>
          </w:p>
          <w:p w14:paraId="05421A97" w14:textId="77777777" w:rsidR="00E823A2" w:rsidRPr="0034359E" w:rsidRDefault="00E823A2" w:rsidP="00E823A2">
            <w:pPr>
              <w:pStyle w:val="Default"/>
              <w:rPr>
                <w:rFonts w:asciiTheme="minorHAnsi" w:hAnsiTheme="minorHAnsi"/>
                <w:sz w:val="22"/>
                <w:szCs w:val="22"/>
              </w:rPr>
            </w:pPr>
          </w:p>
          <w:p w14:paraId="46BAE656" w14:textId="77777777" w:rsidR="00E823A2" w:rsidRDefault="00E823A2" w:rsidP="00E823A2">
            <w:pPr>
              <w:pStyle w:val="Default"/>
              <w:rPr>
                <w:rFonts w:asciiTheme="minorHAnsi" w:hAnsiTheme="minorHAnsi"/>
                <w:b/>
                <w:bCs/>
                <w:sz w:val="22"/>
                <w:szCs w:val="22"/>
              </w:rPr>
            </w:pPr>
            <w:r w:rsidRPr="0034359E">
              <w:rPr>
                <w:rFonts w:asciiTheme="minorHAnsi" w:hAnsiTheme="minorHAnsi"/>
                <w:b/>
                <w:bCs/>
                <w:sz w:val="22"/>
                <w:szCs w:val="22"/>
              </w:rPr>
              <w:t xml:space="preserve">Economic Hardship, Housing and Social Exclusion </w:t>
            </w:r>
          </w:p>
          <w:p w14:paraId="6DEEB946" w14:textId="77777777" w:rsidR="00C40465" w:rsidRPr="0034359E" w:rsidRDefault="00C40465" w:rsidP="00E823A2">
            <w:pPr>
              <w:pStyle w:val="Default"/>
              <w:rPr>
                <w:rFonts w:asciiTheme="minorHAnsi" w:hAnsiTheme="minorHAnsi"/>
                <w:b/>
                <w:bCs/>
                <w:sz w:val="22"/>
                <w:szCs w:val="22"/>
              </w:rPr>
            </w:pPr>
          </w:p>
          <w:p w14:paraId="06F01A0A" w14:textId="75AB5B3F" w:rsidR="00E823A2" w:rsidRPr="001D4806" w:rsidRDefault="00E823A2" w:rsidP="00E823A2">
            <w:pPr>
              <w:pStyle w:val="Default"/>
              <w:rPr>
                <w:rFonts w:asciiTheme="minorHAnsi" w:hAnsiTheme="minorHAnsi"/>
                <w:color w:val="auto"/>
                <w:sz w:val="22"/>
                <w:szCs w:val="22"/>
              </w:rPr>
            </w:pPr>
            <w:r w:rsidRPr="001D4806">
              <w:rPr>
                <w:rFonts w:asciiTheme="minorHAnsi" w:hAnsiTheme="minorHAnsi"/>
                <w:color w:val="auto"/>
                <w:sz w:val="22"/>
                <w:szCs w:val="22"/>
              </w:rPr>
              <w:t xml:space="preserve">Room </w:t>
            </w:r>
            <w:r w:rsidR="00527AD6" w:rsidRPr="001D4806">
              <w:rPr>
                <w:rFonts w:asciiTheme="minorHAnsi" w:hAnsiTheme="minorHAnsi"/>
                <w:color w:val="auto"/>
                <w:sz w:val="22"/>
                <w:szCs w:val="22"/>
              </w:rPr>
              <w:t>0.52</w:t>
            </w:r>
          </w:p>
          <w:p w14:paraId="3E98988D" w14:textId="77777777" w:rsidR="00E823A2" w:rsidRDefault="00E823A2" w:rsidP="00E823A2">
            <w:pPr>
              <w:pStyle w:val="Default"/>
              <w:rPr>
                <w:rFonts w:asciiTheme="minorHAnsi" w:hAnsiTheme="minorHAnsi"/>
                <w:sz w:val="22"/>
                <w:szCs w:val="22"/>
              </w:rPr>
            </w:pPr>
          </w:p>
          <w:p w14:paraId="6866845E" w14:textId="7F2138C1" w:rsidR="00E870E7" w:rsidRPr="0034359E" w:rsidRDefault="00E870E7" w:rsidP="00E823A2">
            <w:pPr>
              <w:pStyle w:val="Default"/>
              <w:rPr>
                <w:rFonts w:asciiTheme="minorHAnsi" w:hAnsiTheme="minorHAnsi"/>
                <w:sz w:val="22"/>
                <w:szCs w:val="22"/>
              </w:rPr>
            </w:pPr>
            <w:proofErr w:type="spellStart"/>
            <w:r w:rsidRPr="0034359E">
              <w:rPr>
                <w:rFonts w:asciiTheme="minorHAnsi" w:hAnsiTheme="minorHAnsi"/>
                <w:sz w:val="22"/>
                <w:szCs w:val="22"/>
              </w:rPr>
              <w:t>Cadeirydd</w:t>
            </w:r>
            <w:proofErr w:type="spellEnd"/>
            <w:r w:rsidRPr="0034359E">
              <w:rPr>
                <w:rFonts w:asciiTheme="minorHAnsi" w:hAnsiTheme="minorHAnsi"/>
                <w:sz w:val="22"/>
                <w:szCs w:val="22"/>
              </w:rPr>
              <w:t xml:space="preserve"> | Chair</w:t>
            </w:r>
            <w:r w:rsidRPr="00E870E7">
              <w:rPr>
                <w:rFonts w:asciiTheme="minorHAnsi" w:hAnsiTheme="minorHAnsi"/>
                <w:sz w:val="22"/>
                <w:szCs w:val="22"/>
              </w:rPr>
              <w:t>: Ian Thomas</w:t>
            </w:r>
          </w:p>
        </w:tc>
        <w:tc>
          <w:tcPr>
            <w:tcW w:w="2863" w:type="dxa"/>
            <w:shd w:val="clear" w:color="auto" w:fill="C5B7D1"/>
          </w:tcPr>
          <w:p w14:paraId="3FF10B40" w14:textId="228C24C8" w:rsidR="00E823A2" w:rsidRPr="0034359E" w:rsidRDefault="00CB50DC" w:rsidP="00E823A2">
            <w:pPr>
              <w:pStyle w:val="Default"/>
              <w:rPr>
                <w:rFonts w:asciiTheme="minorHAnsi" w:hAnsiTheme="minorHAnsi"/>
                <w:b/>
                <w:bCs/>
                <w:sz w:val="22"/>
                <w:szCs w:val="22"/>
              </w:rPr>
            </w:pPr>
            <w:r>
              <w:rPr>
                <w:rFonts w:asciiTheme="minorHAnsi" w:hAnsiTheme="minorHAnsi"/>
                <w:b/>
                <w:bCs/>
                <w:sz w:val="22"/>
                <w:szCs w:val="22"/>
              </w:rPr>
              <w:t xml:space="preserve">Dim </w:t>
            </w:r>
            <w:proofErr w:type="spellStart"/>
            <w:r w:rsidR="00E823A2" w:rsidRPr="0034359E">
              <w:rPr>
                <w:rFonts w:asciiTheme="minorHAnsi" w:hAnsiTheme="minorHAnsi"/>
                <w:b/>
                <w:bCs/>
                <w:sz w:val="22"/>
                <w:szCs w:val="22"/>
              </w:rPr>
              <w:t>Cyfochrog</w:t>
            </w:r>
            <w:proofErr w:type="spellEnd"/>
            <w:r w:rsidR="00E823A2" w:rsidRPr="0034359E">
              <w:rPr>
                <w:rFonts w:asciiTheme="minorHAnsi" w:hAnsiTheme="minorHAnsi"/>
                <w:b/>
                <w:bCs/>
                <w:sz w:val="22"/>
                <w:szCs w:val="22"/>
              </w:rPr>
              <w:t xml:space="preserve"> 2B | </w:t>
            </w:r>
            <w:r>
              <w:rPr>
                <w:rFonts w:asciiTheme="minorHAnsi" w:hAnsiTheme="minorHAnsi"/>
                <w:b/>
                <w:bCs/>
                <w:sz w:val="22"/>
                <w:szCs w:val="22"/>
              </w:rPr>
              <w:t xml:space="preserve">No </w:t>
            </w:r>
            <w:r w:rsidR="00E823A2" w:rsidRPr="0034359E">
              <w:rPr>
                <w:rFonts w:asciiTheme="minorHAnsi" w:hAnsiTheme="minorHAnsi"/>
                <w:b/>
                <w:bCs/>
                <w:sz w:val="22"/>
                <w:szCs w:val="22"/>
              </w:rPr>
              <w:t xml:space="preserve">Parallel 2B </w:t>
            </w:r>
          </w:p>
          <w:p w14:paraId="395F914C" w14:textId="77777777" w:rsidR="00E823A2" w:rsidRPr="0034359E" w:rsidRDefault="00E823A2" w:rsidP="00E823A2">
            <w:pPr>
              <w:pStyle w:val="Default"/>
              <w:rPr>
                <w:rFonts w:asciiTheme="minorHAnsi" w:hAnsiTheme="minorHAnsi"/>
                <w:sz w:val="22"/>
                <w:szCs w:val="22"/>
              </w:rPr>
            </w:pPr>
          </w:p>
          <w:p w14:paraId="169F5044" w14:textId="77777777" w:rsidR="00E823A2" w:rsidRPr="0034359E" w:rsidRDefault="00E823A2" w:rsidP="00E823A2">
            <w:pPr>
              <w:pStyle w:val="Default"/>
              <w:rPr>
                <w:rFonts w:asciiTheme="minorHAnsi" w:hAnsiTheme="minorHAnsi"/>
                <w:color w:val="EE0000"/>
                <w:sz w:val="22"/>
                <w:szCs w:val="22"/>
              </w:rPr>
            </w:pPr>
          </w:p>
          <w:p w14:paraId="2AB12AED" w14:textId="77777777" w:rsidR="00C40465" w:rsidRDefault="00C40465" w:rsidP="00E823A2">
            <w:pPr>
              <w:pStyle w:val="Default"/>
              <w:rPr>
                <w:rFonts w:asciiTheme="minorHAnsi" w:hAnsiTheme="minorHAnsi"/>
                <w:color w:val="EE0000"/>
                <w:sz w:val="22"/>
                <w:szCs w:val="22"/>
              </w:rPr>
            </w:pPr>
          </w:p>
          <w:p w14:paraId="4DBA81CA" w14:textId="7524B41E" w:rsidR="00E823A2" w:rsidRPr="0034359E" w:rsidRDefault="00E823A2" w:rsidP="000C2F7B">
            <w:pPr>
              <w:pStyle w:val="Default"/>
              <w:rPr>
                <w:rFonts w:asciiTheme="minorHAnsi" w:hAnsiTheme="minorHAnsi"/>
                <w:sz w:val="22"/>
                <w:szCs w:val="22"/>
              </w:rPr>
            </w:pPr>
          </w:p>
        </w:tc>
        <w:tc>
          <w:tcPr>
            <w:tcW w:w="3060" w:type="dxa"/>
            <w:gridSpan w:val="3"/>
            <w:shd w:val="clear" w:color="auto" w:fill="C5B7D1"/>
          </w:tcPr>
          <w:p w14:paraId="551017ED" w14:textId="19A12A93" w:rsidR="00E823A2" w:rsidRPr="0034359E" w:rsidRDefault="00E823A2" w:rsidP="00E823A2">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2C | Parallel 2C </w:t>
            </w:r>
          </w:p>
          <w:p w14:paraId="2ADDBF49" w14:textId="77777777" w:rsidR="00E823A2" w:rsidRPr="0034359E" w:rsidRDefault="00E823A2" w:rsidP="00E823A2">
            <w:pPr>
              <w:pStyle w:val="Default"/>
              <w:rPr>
                <w:rFonts w:asciiTheme="minorHAnsi" w:hAnsiTheme="minorHAnsi"/>
                <w:sz w:val="22"/>
                <w:szCs w:val="22"/>
              </w:rPr>
            </w:pPr>
          </w:p>
          <w:p w14:paraId="224D2D82" w14:textId="77777777" w:rsidR="00B30FA6" w:rsidRPr="0034359E" w:rsidRDefault="00B30FA6" w:rsidP="00B30FA6">
            <w:pPr>
              <w:rPr>
                <w:b/>
                <w:bCs/>
              </w:rPr>
            </w:pPr>
            <w:r w:rsidRPr="0034359E">
              <w:rPr>
                <w:b/>
                <w:bCs/>
              </w:rPr>
              <w:t>Creative outputs and representation</w:t>
            </w:r>
          </w:p>
          <w:p w14:paraId="783C2374" w14:textId="77777777" w:rsidR="003542A1" w:rsidRPr="0034359E" w:rsidRDefault="003542A1" w:rsidP="00E823A2">
            <w:pPr>
              <w:pStyle w:val="Default"/>
              <w:rPr>
                <w:rFonts w:asciiTheme="minorHAnsi" w:hAnsiTheme="minorHAnsi"/>
                <w:color w:val="EE0000"/>
                <w:sz w:val="22"/>
                <w:szCs w:val="22"/>
              </w:rPr>
            </w:pPr>
          </w:p>
          <w:p w14:paraId="2ADB7C8B" w14:textId="77777777" w:rsidR="00C40465" w:rsidRDefault="00C40465" w:rsidP="00E823A2">
            <w:pPr>
              <w:pStyle w:val="Default"/>
              <w:rPr>
                <w:rFonts w:asciiTheme="minorHAnsi" w:hAnsiTheme="minorHAnsi"/>
                <w:color w:val="EE0000"/>
                <w:sz w:val="22"/>
                <w:szCs w:val="22"/>
              </w:rPr>
            </w:pPr>
          </w:p>
          <w:p w14:paraId="5B543282" w14:textId="42B5ADA9" w:rsidR="0007792B" w:rsidRPr="001D4806" w:rsidRDefault="00173142" w:rsidP="00E823A2">
            <w:pPr>
              <w:pStyle w:val="Default"/>
              <w:rPr>
                <w:rFonts w:asciiTheme="minorHAnsi" w:hAnsiTheme="minorHAnsi"/>
                <w:color w:val="auto"/>
                <w:sz w:val="22"/>
                <w:szCs w:val="22"/>
              </w:rPr>
            </w:pPr>
            <w:r w:rsidRPr="001D4806">
              <w:rPr>
                <w:rFonts w:asciiTheme="minorHAnsi" w:hAnsiTheme="minorHAnsi"/>
                <w:color w:val="auto"/>
                <w:sz w:val="22"/>
                <w:szCs w:val="22"/>
              </w:rPr>
              <w:t>Room</w:t>
            </w:r>
            <w:r w:rsidR="0007792B" w:rsidRPr="001D4806">
              <w:rPr>
                <w:rFonts w:asciiTheme="minorHAnsi" w:hAnsiTheme="minorHAnsi"/>
                <w:color w:val="auto"/>
                <w:sz w:val="22"/>
                <w:szCs w:val="22"/>
              </w:rPr>
              <w:t xml:space="preserve"> </w:t>
            </w:r>
            <w:r w:rsidR="00500669" w:rsidRPr="001D4806">
              <w:rPr>
                <w:rFonts w:asciiTheme="minorHAnsi" w:hAnsiTheme="minorHAnsi"/>
                <w:color w:val="auto"/>
                <w:sz w:val="22"/>
                <w:szCs w:val="22"/>
              </w:rPr>
              <w:t>0</w:t>
            </w:r>
            <w:r w:rsidR="0007792B" w:rsidRPr="001D4806">
              <w:rPr>
                <w:rFonts w:asciiTheme="minorHAnsi" w:hAnsiTheme="minorHAnsi"/>
                <w:color w:val="auto"/>
                <w:sz w:val="22"/>
                <w:szCs w:val="22"/>
              </w:rPr>
              <w:t>.66</w:t>
            </w:r>
            <w:r w:rsidR="00500669" w:rsidRPr="001D4806">
              <w:rPr>
                <w:rFonts w:asciiTheme="minorHAnsi" w:hAnsiTheme="minorHAnsi"/>
                <w:color w:val="auto"/>
                <w:sz w:val="22"/>
                <w:szCs w:val="22"/>
              </w:rPr>
              <w:t xml:space="preserve"> </w:t>
            </w:r>
            <w:r w:rsidR="00D17A3C" w:rsidRPr="00D17A3C">
              <w:rPr>
                <w:rFonts w:asciiTheme="minorHAnsi" w:hAnsiTheme="minorHAnsi"/>
                <w:color w:val="auto"/>
                <w:sz w:val="22"/>
                <w:szCs w:val="22"/>
              </w:rPr>
              <w:t>–</w:t>
            </w:r>
            <w:r w:rsidR="00671733" w:rsidRPr="001D4806">
              <w:rPr>
                <w:rFonts w:asciiTheme="minorHAnsi" w:hAnsiTheme="minorHAnsi"/>
                <w:color w:val="auto"/>
                <w:sz w:val="22"/>
                <w:szCs w:val="22"/>
              </w:rPr>
              <w:t xml:space="preserve"> </w:t>
            </w:r>
            <w:r w:rsidR="00500669" w:rsidRPr="001D4806">
              <w:rPr>
                <w:rFonts w:asciiTheme="minorHAnsi" w:hAnsiTheme="minorHAnsi"/>
                <w:color w:val="auto"/>
                <w:sz w:val="22"/>
                <w:szCs w:val="22"/>
              </w:rPr>
              <w:t xml:space="preserve">Exhibition Hall  </w:t>
            </w:r>
            <w:r w:rsidR="0007792B" w:rsidRPr="001D4806">
              <w:rPr>
                <w:rFonts w:asciiTheme="minorHAnsi" w:hAnsiTheme="minorHAnsi"/>
                <w:color w:val="auto"/>
                <w:sz w:val="22"/>
                <w:szCs w:val="22"/>
              </w:rPr>
              <w:t xml:space="preserve">  </w:t>
            </w:r>
          </w:p>
          <w:p w14:paraId="41F2C72E" w14:textId="77777777" w:rsidR="00E823A2" w:rsidRDefault="00E823A2" w:rsidP="00E823A2">
            <w:pPr>
              <w:pStyle w:val="Default"/>
              <w:rPr>
                <w:rFonts w:asciiTheme="minorHAnsi" w:hAnsiTheme="minorHAnsi"/>
                <w:b/>
                <w:bCs/>
                <w:sz w:val="22"/>
                <w:szCs w:val="22"/>
              </w:rPr>
            </w:pPr>
          </w:p>
          <w:p w14:paraId="49D607B4" w14:textId="1C24FA48" w:rsidR="009F2D55" w:rsidRPr="0034359E" w:rsidRDefault="009F2D55" w:rsidP="00E823A2">
            <w:pPr>
              <w:pStyle w:val="Default"/>
              <w:rPr>
                <w:rFonts w:asciiTheme="minorHAnsi" w:hAnsiTheme="minorHAnsi"/>
                <w:b/>
                <w:bCs/>
                <w:sz w:val="22"/>
                <w:szCs w:val="22"/>
              </w:rPr>
            </w:pPr>
            <w:proofErr w:type="spellStart"/>
            <w:r w:rsidRPr="0034359E">
              <w:rPr>
                <w:rFonts w:asciiTheme="minorHAnsi" w:hAnsiTheme="minorHAnsi"/>
                <w:sz w:val="22"/>
                <w:szCs w:val="22"/>
              </w:rPr>
              <w:t>Cadeirydd</w:t>
            </w:r>
            <w:proofErr w:type="spellEnd"/>
            <w:r w:rsidRPr="0034359E">
              <w:rPr>
                <w:rFonts w:asciiTheme="minorHAnsi" w:hAnsiTheme="minorHAnsi"/>
                <w:sz w:val="22"/>
                <w:szCs w:val="22"/>
              </w:rPr>
              <w:t xml:space="preserve"> | Chair</w:t>
            </w:r>
            <w:r w:rsidRPr="009F2D55">
              <w:rPr>
                <w:rFonts w:asciiTheme="minorHAnsi" w:hAnsiTheme="minorHAnsi"/>
                <w:sz w:val="22"/>
                <w:szCs w:val="22"/>
              </w:rPr>
              <w:t>: Kate Moles</w:t>
            </w:r>
          </w:p>
        </w:tc>
        <w:tc>
          <w:tcPr>
            <w:tcW w:w="2865" w:type="dxa"/>
            <w:tcBorders>
              <w:bottom w:val="single" w:sz="4" w:space="0" w:color="auto"/>
            </w:tcBorders>
            <w:shd w:val="clear" w:color="auto" w:fill="C5B7D1"/>
          </w:tcPr>
          <w:p w14:paraId="02BDCBBE" w14:textId="44CC18DC" w:rsidR="00E823A2" w:rsidRPr="0034359E" w:rsidRDefault="00E823A2" w:rsidP="00E823A2">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2D | Parallel 2D </w:t>
            </w:r>
          </w:p>
          <w:p w14:paraId="22005B5D" w14:textId="77777777" w:rsidR="00E823A2" w:rsidRPr="0034359E" w:rsidRDefault="00E823A2" w:rsidP="00E823A2">
            <w:pPr>
              <w:pStyle w:val="Default"/>
              <w:rPr>
                <w:rFonts w:asciiTheme="minorHAnsi" w:hAnsiTheme="minorHAnsi"/>
                <w:sz w:val="22"/>
                <w:szCs w:val="22"/>
              </w:rPr>
            </w:pPr>
          </w:p>
          <w:p w14:paraId="13AAB67A" w14:textId="1849967E" w:rsidR="00E823A2" w:rsidRDefault="00F23327" w:rsidP="00E823A2">
            <w:pPr>
              <w:pStyle w:val="Default"/>
              <w:rPr>
                <w:rFonts w:asciiTheme="minorHAnsi" w:hAnsiTheme="minorHAnsi"/>
                <w:b/>
                <w:bCs/>
                <w:color w:val="auto"/>
                <w:sz w:val="22"/>
                <w:szCs w:val="22"/>
              </w:rPr>
            </w:pPr>
            <w:proofErr w:type="spellStart"/>
            <w:r w:rsidRPr="0034359E">
              <w:rPr>
                <w:rFonts w:asciiTheme="minorHAnsi" w:hAnsiTheme="minorHAnsi"/>
                <w:b/>
                <w:bCs/>
                <w:color w:val="auto"/>
                <w:sz w:val="22"/>
                <w:szCs w:val="22"/>
              </w:rPr>
              <w:t>Cymuned</w:t>
            </w:r>
            <w:proofErr w:type="spellEnd"/>
            <w:r w:rsidRPr="0034359E">
              <w:rPr>
                <w:rFonts w:asciiTheme="minorHAnsi" w:hAnsiTheme="minorHAnsi"/>
                <w:b/>
                <w:bCs/>
                <w:color w:val="auto"/>
                <w:sz w:val="22"/>
                <w:szCs w:val="22"/>
              </w:rPr>
              <w:t xml:space="preserve"> a </w:t>
            </w:r>
            <w:proofErr w:type="spellStart"/>
            <w:r w:rsidRPr="0034359E">
              <w:rPr>
                <w:rFonts w:asciiTheme="minorHAnsi" w:hAnsiTheme="minorHAnsi"/>
                <w:b/>
                <w:bCs/>
                <w:color w:val="auto"/>
                <w:sz w:val="22"/>
                <w:szCs w:val="22"/>
              </w:rPr>
              <w:t>diwylliant</w:t>
            </w:r>
            <w:proofErr w:type="spellEnd"/>
            <w:r w:rsidRPr="0034359E">
              <w:rPr>
                <w:rFonts w:asciiTheme="minorHAnsi" w:hAnsiTheme="minorHAnsi"/>
                <w:b/>
                <w:bCs/>
                <w:color w:val="auto"/>
                <w:sz w:val="22"/>
                <w:szCs w:val="22"/>
              </w:rPr>
              <w:t xml:space="preserve"> y </w:t>
            </w:r>
            <w:proofErr w:type="spellStart"/>
            <w:r w:rsidRPr="0034359E">
              <w:rPr>
                <w:rFonts w:asciiTheme="minorHAnsi" w:hAnsiTheme="minorHAnsi"/>
                <w:b/>
                <w:bCs/>
                <w:color w:val="auto"/>
                <w:sz w:val="22"/>
                <w:szCs w:val="22"/>
              </w:rPr>
              <w:t>Gymraeg</w:t>
            </w:r>
            <w:proofErr w:type="spellEnd"/>
            <w:r w:rsidR="009901B9">
              <w:rPr>
                <w:rFonts w:asciiTheme="minorHAnsi" w:hAnsiTheme="minorHAnsi"/>
                <w:b/>
                <w:bCs/>
                <w:color w:val="auto"/>
                <w:sz w:val="22"/>
                <w:szCs w:val="22"/>
              </w:rPr>
              <w:t xml:space="preserve"> </w:t>
            </w:r>
            <w:r w:rsidR="000B1615" w:rsidRPr="0034359E">
              <w:rPr>
                <w:rFonts w:asciiTheme="minorHAnsi" w:hAnsiTheme="minorHAnsi"/>
                <w:b/>
                <w:bCs/>
                <w:color w:val="auto"/>
              </w:rPr>
              <w:t>|</w:t>
            </w:r>
            <w:r w:rsidR="009901B9">
              <w:rPr>
                <w:rFonts w:asciiTheme="minorHAnsi" w:hAnsiTheme="minorHAnsi"/>
                <w:b/>
                <w:bCs/>
                <w:color w:val="auto"/>
              </w:rPr>
              <w:t xml:space="preserve"> </w:t>
            </w:r>
            <w:r w:rsidR="00692E51" w:rsidRPr="0034359E">
              <w:rPr>
                <w:rFonts w:asciiTheme="minorHAnsi" w:hAnsiTheme="minorHAnsi"/>
                <w:b/>
                <w:bCs/>
                <w:color w:val="auto"/>
                <w:sz w:val="22"/>
                <w:szCs w:val="22"/>
              </w:rPr>
              <w:t>Welsh language community and culture</w:t>
            </w:r>
          </w:p>
          <w:p w14:paraId="70371DC3" w14:textId="77777777" w:rsidR="00C40465" w:rsidRPr="0034359E" w:rsidRDefault="00C40465" w:rsidP="00E823A2">
            <w:pPr>
              <w:pStyle w:val="Default"/>
              <w:rPr>
                <w:rFonts w:asciiTheme="minorHAnsi" w:hAnsiTheme="minorHAnsi"/>
                <w:b/>
                <w:bCs/>
                <w:color w:val="auto"/>
                <w:sz w:val="22"/>
                <w:szCs w:val="22"/>
              </w:rPr>
            </w:pPr>
          </w:p>
          <w:p w14:paraId="619332FD" w14:textId="7B7228FC" w:rsidR="00C40465" w:rsidRPr="00C40465" w:rsidRDefault="00C40465" w:rsidP="00C40465">
            <w:pPr>
              <w:pStyle w:val="Default"/>
              <w:rPr>
                <w:rFonts w:asciiTheme="minorHAnsi" w:hAnsiTheme="minorHAnsi"/>
                <w:color w:val="auto"/>
                <w:sz w:val="22"/>
                <w:szCs w:val="22"/>
              </w:rPr>
            </w:pPr>
            <w:proofErr w:type="spellStart"/>
            <w:r w:rsidRPr="00C40465">
              <w:rPr>
                <w:rFonts w:asciiTheme="minorHAnsi" w:hAnsiTheme="minorHAnsi"/>
                <w:color w:val="auto"/>
                <w:sz w:val="22"/>
                <w:szCs w:val="22"/>
              </w:rPr>
              <w:t>Ystafell</w:t>
            </w:r>
            <w:proofErr w:type="spellEnd"/>
            <w:r w:rsidR="00A76F59">
              <w:rPr>
                <w:rFonts w:asciiTheme="minorHAnsi" w:hAnsiTheme="minorHAnsi"/>
                <w:color w:val="auto"/>
                <w:sz w:val="22"/>
                <w:szCs w:val="22"/>
              </w:rPr>
              <w:t xml:space="preserve"> </w:t>
            </w:r>
            <w:r w:rsidR="00A76F59" w:rsidRPr="00F6167C">
              <w:rPr>
                <w:rFonts w:asciiTheme="minorHAnsi" w:hAnsiTheme="minorHAnsi"/>
                <w:color w:val="auto"/>
                <w:sz w:val="22"/>
                <w:szCs w:val="22"/>
              </w:rPr>
              <w:t>|</w:t>
            </w:r>
            <w:r w:rsidR="00A76F59">
              <w:rPr>
                <w:rFonts w:asciiTheme="minorHAnsi" w:hAnsiTheme="minorHAnsi"/>
                <w:color w:val="auto"/>
                <w:sz w:val="22"/>
                <w:szCs w:val="22"/>
              </w:rPr>
              <w:t xml:space="preserve"> </w:t>
            </w:r>
            <w:r w:rsidRPr="00C40465">
              <w:rPr>
                <w:rFonts w:asciiTheme="minorHAnsi" w:hAnsiTheme="minorHAnsi"/>
                <w:color w:val="auto"/>
                <w:sz w:val="22"/>
                <w:szCs w:val="22"/>
              </w:rPr>
              <w:t xml:space="preserve">Room 0.54 </w:t>
            </w:r>
          </w:p>
          <w:p w14:paraId="5617AA9C" w14:textId="24249162" w:rsidR="00E823A2" w:rsidRDefault="00E823A2" w:rsidP="00E823A2">
            <w:pPr>
              <w:pStyle w:val="Default"/>
              <w:rPr>
                <w:rFonts w:asciiTheme="minorHAnsi" w:hAnsiTheme="minorHAnsi"/>
                <w:color w:val="auto"/>
                <w:sz w:val="22"/>
                <w:szCs w:val="22"/>
              </w:rPr>
            </w:pPr>
          </w:p>
          <w:p w14:paraId="3CF77F1D" w14:textId="750AB640" w:rsidR="00951569" w:rsidRPr="0020776E" w:rsidRDefault="000E4774" w:rsidP="00E823A2">
            <w:pPr>
              <w:pStyle w:val="Default"/>
              <w:rPr>
                <w:rFonts w:asciiTheme="minorHAnsi" w:hAnsiTheme="minorHAnsi"/>
                <w:color w:val="auto"/>
                <w:sz w:val="22"/>
                <w:szCs w:val="22"/>
              </w:rPr>
            </w:pPr>
            <w:proofErr w:type="spellStart"/>
            <w:r w:rsidRPr="0020776E">
              <w:rPr>
                <w:rFonts w:asciiTheme="minorHAnsi" w:hAnsiTheme="minorHAnsi"/>
                <w:color w:val="auto"/>
                <w:sz w:val="22"/>
                <w:szCs w:val="22"/>
              </w:rPr>
              <w:t>Cadeirydd</w:t>
            </w:r>
            <w:proofErr w:type="spellEnd"/>
            <w:r w:rsidRPr="0020776E">
              <w:rPr>
                <w:rFonts w:asciiTheme="minorHAnsi" w:hAnsiTheme="minorHAnsi"/>
                <w:color w:val="auto"/>
                <w:sz w:val="22"/>
                <w:szCs w:val="22"/>
              </w:rPr>
              <w:t xml:space="preserve"> | Chair: </w:t>
            </w:r>
            <w:r w:rsidR="008A0D30" w:rsidRPr="0020776E">
              <w:rPr>
                <w:rFonts w:asciiTheme="minorHAnsi" w:hAnsiTheme="minorHAnsi"/>
                <w:color w:val="auto"/>
                <w:sz w:val="22"/>
                <w:szCs w:val="22"/>
              </w:rPr>
              <w:t>Sion Jones</w:t>
            </w:r>
            <w:r w:rsidR="006A0886" w:rsidRPr="0020776E">
              <w:rPr>
                <w:rFonts w:asciiTheme="minorHAnsi" w:hAnsiTheme="minorHAnsi"/>
                <w:color w:val="auto"/>
                <w:sz w:val="22"/>
                <w:szCs w:val="22"/>
              </w:rPr>
              <w:t xml:space="preserve"> </w:t>
            </w:r>
          </w:p>
          <w:p w14:paraId="60914E56" w14:textId="77777777" w:rsidR="00646BD7" w:rsidRPr="000E4774" w:rsidRDefault="00646BD7" w:rsidP="00E823A2">
            <w:pPr>
              <w:pStyle w:val="Default"/>
              <w:rPr>
                <w:rFonts w:asciiTheme="minorHAnsi" w:hAnsiTheme="minorHAnsi"/>
                <w:color w:val="EE0000"/>
                <w:sz w:val="22"/>
                <w:szCs w:val="22"/>
              </w:rPr>
            </w:pPr>
          </w:p>
          <w:p w14:paraId="3FA73F83" w14:textId="3BF75FA5" w:rsidR="00E823A2" w:rsidRPr="00BA4C77" w:rsidRDefault="00E823A2" w:rsidP="00E823A2">
            <w:pPr>
              <w:pStyle w:val="Default"/>
              <w:rPr>
                <w:rFonts w:asciiTheme="minorHAnsi" w:hAnsiTheme="minorHAnsi"/>
                <w:b/>
                <w:i/>
                <w:sz w:val="22"/>
                <w:szCs w:val="22"/>
              </w:rPr>
            </w:pPr>
            <w:r w:rsidRPr="00BA4C77">
              <w:rPr>
                <w:rFonts w:asciiTheme="minorHAnsi" w:hAnsiTheme="minorHAnsi"/>
                <w:i/>
                <w:sz w:val="22"/>
                <w:szCs w:val="22"/>
              </w:rPr>
              <w:t>(Simultaneous Translation in use for this session)</w:t>
            </w:r>
          </w:p>
        </w:tc>
        <w:tc>
          <w:tcPr>
            <w:tcW w:w="2835" w:type="dxa"/>
            <w:shd w:val="clear" w:color="auto" w:fill="C5B7D1"/>
          </w:tcPr>
          <w:p w14:paraId="677D4835" w14:textId="6FE96BE0" w:rsidR="00E823A2" w:rsidRPr="0034359E" w:rsidRDefault="00E823A2" w:rsidP="00E823A2">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2E | Parallel 2E </w:t>
            </w:r>
          </w:p>
          <w:p w14:paraId="2318443A" w14:textId="77777777" w:rsidR="00E823A2" w:rsidRPr="0034359E" w:rsidRDefault="00E823A2" w:rsidP="00E823A2">
            <w:pPr>
              <w:pStyle w:val="Default"/>
              <w:rPr>
                <w:rFonts w:asciiTheme="minorHAnsi" w:hAnsiTheme="minorHAnsi"/>
                <w:sz w:val="22"/>
                <w:szCs w:val="22"/>
              </w:rPr>
            </w:pPr>
          </w:p>
          <w:p w14:paraId="501F0662" w14:textId="77777777" w:rsidR="00E823A2" w:rsidRDefault="00E823A2" w:rsidP="00E823A2">
            <w:pPr>
              <w:pStyle w:val="Default"/>
              <w:rPr>
                <w:rFonts w:asciiTheme="minorHAnsi" w:hAnsiTheme="minorHAnsi"/>
                <w:b/>
                <w:bCs/>
                <w:sz w:val="22"/>
                <w:szCs w:val="22"/>
              </w:rPr>
            </w:pPr>
            <w:r w:rsidRPr="0034359E">
              <w:rPr>
                <w:rFonts w:asciiTheme="minorHAnsi" w:hAnsiTheme="minorHAnsi"/>
                <w:b/>
                <w:bCs/>
                <w:sz w:val="22"/>
                <w:szCs w:val="22"/>
              </w:rPr>
              <w:t xml:space="preserve">Children, Schools and Social Support  </w:t>
            </w:r>
          </w:p>
          <w:p w14:paraId="1C88707A" w14:textId="77777777" w:rsidR="00C56843" w:rsidRPr="0034359E" w:rsidRDefault="00C56843" w:rsidP="00E823A2">
            <w:pPr>
              <w:pStyle w:val="Default"/>
              <w:rPr>
                <w:rFonts w:asciiTheme="minorHAnsi" w:hAnsiTheme="minorHAnsi"/>
                <w:b/>
                <w:bCs/>
                <w:sz w:val="22"/>
                <w:szCs w:val="22"/>
              </w:rPr>
            </w:pPr>
          </w:p>
          <w:p w14:paraId="2E544BFA" w14:textId="77777777" w:rsidR="00E823A2" w:rsidRPr="0034359E" w:rsidRDefault="00E823A2" w:rsidP="00E823A2">
            <w:pPr>
              <w:pStyle w:val="Default"/>
              <w:rPr>
                <w:rFonts w:asciiTheme="minorHAnsi" w:hAnsiTheme="minorHAnsi"/>
                <w:color w:val="EE0000"/>
                <w:sz w:val="22"/>
                <w:szCs w:val="22"/>
                <w:lang w:val="pt-BR"/>
              </w:rPr>
            </w:pPr>
          </w:p>
          <w:p w14:paraId="3B391B47" w14:textId="09F2452C" w:rsidR="00E823A2" w:rsidRPr="001D4806" w:rsidRDefault="00E823A2" w:rsidP="00E823A2">
            <w:pPr>
              <w:pStyle w:val="Default"/>
              <w:rPr>
                <w:rFonts w:asciiTheme="minorHAnsi" w:hAnsiTheme="minorHAnsi"/>
                <w:color w:val="auto"/>
                <w:sz w:val="22"/>
                <w:szCs w:val="22"/>
              </w:rPr>
            </w:pPr>
            <w:r w:rsidRPr="001D4806">
              <w:rPr>
                <w:rFonts w:asciiTheme="minorHAnsi" w:hAnsiTheme="minorHAnsi"/>
                <w:color w:val="auto"/>
                <w:sz w:val="22"/>
                <w:szCs w:val="22"/>
                <w:lang w:val="pt-BR"/>
              </w:rPr>
              <w:t>Room</w:t>
            </w:r>
            <w:r w:rsidRPr="001D4806">
              <w:rPr>
                <w:rFonts w:asciiTheme="minorHAnsi" w:hAnsiTheme="minorHAnsi"/>
                <w:color w:val="auto"/>
                <w:sz w:val="22"/>
                <w:szCs w:val="22"/>
              </w:rPr>
              <w:t xml:space="preserve">  0.62</w:t>
            </w:r>
          </w:p>
          <w:p w14:paraId="7ECE238C" w14:textId="77777777" w:rsidR="00E823A2" w:rsidRDefault="00E823A2" w:rsidP="00F6167C">
            <w:pPr>
              <w:pStyle w:val="Default"/>
              <w:rPr>
                <w:rFonts w:asciiTheme="minorHAnsi" w:hAnsiTheme="minorHAnsi"/>
                <w:sz w:val="22"/>
                <w:szCs w:val="22"/>
              </w:rPr>
            </w:pPr>
          </w:p>
          <w:p w14:paraId="20812CE4" w14:textId="4536AB3E" w:rsidR="00C65167" w:rsidRPr="0034359E" w:rsidRDefault="00C65167" w:rsidP="00F6167C">
            <w:pPr>
              <w:pStyle w:val="Default"/>
              <w:rPr>
                <w:rFonts w:asciiTheme="minorHAnsi" w:hAnsiTheme="minorHAnsi"/>
                <w:sz w:val="22"/>
                <w:szCs w:val="22"/>
              </w:rPr>
            </w:pPr>
            <w:proofErr w:type="spellStart"/>
            <w:r w:rsidRPr="0034359E">
              <w:rPr>
                <w:rFonts w:asciiTheme="minorHAnsi" w:hAnsiTheme="minorHAnsi"/>
                <w:sz w:val="22"/>
                <w:szCs w:val="22"/>
              </w:rPr>
              <w:t>Cadeirydd</w:t>
            </w:r>
            <w:proofErr w:type="spellEnd"/>
            <w:r w:rsidRPr="0034359E">
              <w:rPr>
                <w:rFonts w:asciiTheme="minorHAnsi" w:hAnsiTheme="minorHAnsi"/>
                <w:sz w:val="22"/>
                <w:szCs w:val="22"/>
              </w:rPr>
              <w:t xml:space="preserve"> | Chair: </w:t>
            </w:r>
            <w:r w:rsidRPr="00C65167">
              <w:rPr>
                <w:rFonts w:asciiTheme="minorHAnsi" w:hAnsiTheme="minorHAnsi"/>
                <w:sz w:val="22"/>
                <w:szCs w:val="22"/>
              </w:rPr>
              <w:t>Laura Arman</w:t>
            </w:r>
          </w:p>
        </w:tc>
      </w:tr>
      <w:tr w:rsidR="006C73C8" w:rsidRPr="0034359E" w14:paraId="35DEF540" w14:textId="3E23AFF7" w:rsidTr="006D5369">
        <w:trPr>
          <w:trHeight w:val="990"/>
        </w:trPr>
        <w:tc>
          <w:tcPr>
            <w:tcW w:w="880" w:type="dxa"/>
            <w:vMerge/>
            <w:shd w:val="clear" w:color="auto" w:fill="C5B7D1"/>
          </w:tcPr>
          <w:p w14:paraId="1ECC9741" w14:textId="77777777" w:rsidR="006C73C8" w:rsidRPr="0034359E" w:rsidRDefault="006C73C8" w:rsidP="006C73C8">
            <w:pPr>
              <w:rPr>
                <w:sz w:val="28"/>
                <w:szCs w:val="28"/>
              </w:rPr>
            </w:pPr>
          </w:p>
        </w:tc>
        <w:tc>
          <w:tcPr>
            <w:tcW w:w="2801" w:type="dxa"/>
            <w:tcBorders>
              <w:top w:val="single" w:sz="4" w:space="0" w:color="auto"/>
            </w:tcBorders>
          </w:tcPr>
          <w:p w14:paraId="692A6096" w14:textId="53BB90DE" w:rsidR="006C73C8" w:rsidRPr="0034359E" w:rsidRDefault="006C73C8" w:rsidP="006C73C8">
            <w:r w:rsidRPr="0034359E">
              <w:rPr>
                <w:b/>
                <w:bCs/>
              </w:rPr>
              <w:t>Relational mistrust and engagement with Gypsy, Roma and Traveller communities</w:t>
            </w:r>
            <w:r w:rsidRPr="0034359E">
              <w:t xml:space="preserve"> </w:t>
            </w:r>
            <w:r w:rsidR="006520BC" w:rsidRPr="001E1184">
              <w:t>–</w:t>
            </w:r>
            <w:r w:rsidRPr="0034359E">
              <w:t xml:space="preserve"> Aly Passanante, Bangor University</w:t>
            </w:r>
          </w:p>
        </w:tc>
        <w:tc>
          <w:tcPr>
            <w:tcW w:w="2863" w:type="dxa"/>
            <w:vMerge w:val="restart"/>
            <w:tcBorders>
              <w:top w:val="single" w:sz="4" w:space="0" w:color="auto"/>
            </w:tcBorders>
          </w:tcPr>
          <w:p w14:paraId="353909C9" w14:textId="2FE56B24" w:rsidR="006C73C8" w:rsidRPr="0034359E" w:rsidRDefault="006C73C8" w:rsidP="000C2F7B"/>
        </w:tc>
        <w:tc>
          <w:tcPr>
            <w:tcW w:w="3060" w:type="dxa"/>
            <w:gridSpan w:val="3"/>
            <w:tcBorders>
              <w:top w:val="single" w:sz="4" w:space="0" w:color="auto"/>
              <w:right w:val="single" w:sz="4" w:space="0" w:color="auto"/>
            </w:tcBorders>
          </w:tcPr>
          <w:p w14:paraId="663BC0ED" w14:textId="6104FEE3" w:rsidR="006C73C8" w:rsidRPr="0034359E" w:rsidRDefault="00C72869" w:rsidP="006C73C8">
            <w:r>
              <w:rPr>
                <w:b/>
                <w:bCs/>
              </w:rPr>
              <w:t>Space and Tastes</w:t>
            </w:r>
            <w:r w:rsidR="006C73C8" w:rsidRPr="0034359E">
              <w:rPr>
                <w:b/>
                <w:bCs/>
              </w:rPr>
              <w:t>: How Chinese Restaurants Shape South Wales</w:t>
            </w:r>
            <w:r w:rsidR="006C73C8" w:rsidRPr="0034359E">
              <w:t xml:space="preserve"> </w:t>
            </w:r>
            <w:r w:rsidR="006520BC" w:rsidRPr="001E1184">
              <w:t>–</w:t>
            </w:r>
            <w:r w:rsidR="006C73C8" w:rsidRPr="0034359E">
              <w:t xml:space="preserve"> Aled Singleton</w:t>
            </w:r>
            <w:r w:rsidR="00785675">
              <w:t>, Cardiff</w:t>
            </w:r>
            <w:r w:rsidR="006C73C8" w:rsidRPr="0034359E">
              <w:t xml:space="preserve"> University and Helena Lopes, Cardiff University </w:t>
            </w:r>
          </w:p>
          <w:p w14:paraId="3910D6AB" w14:textId="77777777" w:rsidR="006C73C8" w:rsidRPr="0034359E" w:rsidRDefault="006C73C8" w:rsidP="006C73C8"/>
          <w:p w14:paraId="14ADE62A" w14:textId="77777777" w:rsidR="006C73C8" w:rsidRPr="0034359E" w:rsidRDefault="006C73C8" w:rsidP="006C73C8"/>
          <w:p w14:paraId="7AC1E97C" w14:textId="77777777" w:rsidR="006C73C8" w:rsidRPr="0034359E" w:rsidRDefault="006C73C8" w:rsidP="006C73C8"/>
          <w:p w14:paraId="2FF03055" w14:textId="77777777" w:rsidR="006C73C8" w:rsidRPr="0034359E" w:rsidRDefault="006C73C8" w:rsidP="006C73C8"/>
          <w:p w14:paraId="68393C48" w14:textId="2E288DF3" w:rsidR="006C73C8" w:rsidRPr="0034359E" w:rsidRDefault="006C73C8" w:rsidP="006C73C8"/>
        </w:tc>
        <w:tc>
          <w:tcPr>
            <w:tcW w:w="2865" w:type="dxa"/>
            <w:tcBorders>
              <w:top w:val="single" w:sz="4" w:space="0" w:color="auto"/>
              <w:left w:val="single" w:sz="4" w:space="0" w:color="auto"/>
              <w:right w:val="single" w:sz="4" w:space="0" w:color="auto"/>
            </w:tcBorders>
          </w:tcPr>
          <w:p w14:paraId="0A104FFA" w14:textId="7CF677C6" w:rsidR="00624A53" w:rsidRDefault="006C73C8" w:rsidP="006C73C8">
            <w:pPr>
              <w:rPr>
                <w:rFonts w:cstheme="minorHAnsi"/>
              </w:rPr>
            </w:pPr>
            <w:proofErr w:type="spellStart"/>
            <w:r w:rsidRPr="0034359E">
              <w:rPr>
                <w:rFonts w:cstheme="minorHAnsi"/>
                <w:b/>
                <w:bCs/>
                <w:shd w:val="clear" w:color="auto" w:fill="FFFFFF"/>
              </w:rPr>
              <w:t>Rôl</w:t>
            </w:r>
            <w:proofErr w:type="spellEnd"/>
            <w:r w:rsidRPr="0034359E">
              <w:rPr>
                <w:rFonts w:cstheme="minorHAnsi"/>
                <w:b/>
                <w:bCs/>
                <w:shd w:val="clear" w:color="auto" w:fill="FFFFFF"/>
              </w:rPr>
              <w:t xml:space="preserve"> y </w:t>
            </w:r>
            <w:proofErr w:type="spellStart"/>
            <w:r w:rsidRPr="0034359E">
              <w:rPr>
                <w:rFonts w:cstheme="minorHAnsi"/>
                <w:b/>
                <w:bCs/>
                <w:shd w:val="clear" w:color="auto" w:fill="FFFFFF"/>
              </w:rPr>
              <w:t>Gymraeg</w:t>
            </w:r>
            <w:proofErr w:type="spellEnd"/>
            <w:r w:rsidRPr="0034359E">
              <w:rPr>
                <w:rFonts w:cstheme="minorHAnsi"/>
                <w:b/>
                <w:bCs/>
                <w:shd w:val="clear" w:color="auto" w:fill="FFFFFF"/>
              </w:rPr>
              <w:t xml:space="preserve"> </w:t>
            </w:r>
            <w:proofErr w:type="spellStart"/>
            <w:r w:rsidRPr="0034359E">
              <w:rPr>
                <w:rFonts w:cstheme="minorHAnsi"/>
                <w:b/>
                <w:bCs/>
                <w:shd w:val="clear" w:color="auto" w:fill="FFFFFF"/>
              </w:rPr>
              <w:t>mewn</w:t>
            </w:r>
            <w:proofErr w:type="spellEnd"/>
            <w:r w:rsidRPr="0034359E">
              <w:rPr>
                <w:rFonts w:cstheme="minorHAnsi"/>
                <w:b/>
                <w:bCs/>
                <w:shd w:val="clear" w:color="auto" w:fill="FFFFFF"/>
              </w:rPr>
              <w:t xml:space="preserve"> </w:t>
            </w:r>
            <w:proofErr w:type="spellStart"/>
            <w:r w:rsidRPr="0034359E">
              <w:rPr>
                <w:rFonts w:cstheme="minorHAnsi"/>
                <w:b/>
                <w:bCs/>
                <w:shd w:val="clear" w:color="auto" w:fill="FFFFFF"/>
              </w:rPr>
              <w:t>Mentrau</w:t>
            </w:r>
            <w:proofErr w:type="spellEnd"/>
            <w:r w:rsidRPr="0034359E">
              <w:rPr>
                <w:rFonts w:cstheme="minorHAnsi"/>
                <w:b/>
                <w:bCs/>
                <w:shd w:val="clear" w:color="auto" w:fill="FFFFFF"/>
              </w:rPr>
              <w:t xml:space="preserve"> </w:t>
            </w:r>
            <w:proofErr w:type="spellStart"/>
            <w:r w:rsidRPr="0034359E">
              <w:rPr>
                <w:rFonts w:cstheme="minorHAnsi"/>
                <w:b/>
                <w:bCs/>
                <w:shd w:val="clear" w:color="auto" w:fill="FFFFFF"/>
              </w:rPr>
              <w:t>Gweithredu</w:t>
            </w:r>
            <w:proofErr w:type="spellEnd"/>
            <w:r w:rsidRPr="0034359E">
              <w:rPr>
                <w:rFonts w:cstheme="minorHAnsi"/>
                <w:b/>
                <w:bCs/>
                <w:shd w:val="clear" w:color="auto" w:fill="FFFFFF"/>
              </w:rPr>
              <w:t xml:space="preserve"> </w:t>
            </w:r>
            <w:proofErr w:type="spellStart"/>
            <w:r w:rsidRPr="0034359E">
              <w:rPr>
                <w:rFonts w:cstheme="minorHAnsi"/>
                <w:b/>
                <w:bCs/>
                <w:shd w:val="clear" w:color="auto" w:fill="FFFFFF"/>
              </w:rPr>
              <w:t>Cymunedol</w:t>
            </w:r>
            <w:proofErr w:type="spellEnd"/>
            <w:r w:rsidRPr="0034359E">
              <w:rPr>
                <w:rFonts w:cstheme="minorHAnsi"/>
                <w:b/>
                <w:bCs/>
                <w:shd w:val="clear" w:color="auto" w:fill="FFFFFF"/>
              </w:rPr>
              <w:t xml:space="preserve"> ac </w:t>
            </w:r>
            <w:proofErr w:type="spellStart"/>
            <w:r w:rsidRPr="0034359E">
              <w:rPr>
                <w:rFonts w:cstheme="minorHAnsi"/>
                <w:b/>
                <w:bCs/>
                <w:shd w:val="clear" w:color="auto" w:fill="FFFFFF"/>
              </w:rPr>
              <w:t>Ymgysylltu</w:t>
            </w:r>
            <w:proofErr w:type="spellEnd"/>
            <w:r w:rsidRPr="0034359E">
              <w:rPr>
                <w:rFonts w:cstheme="minorHAnsi"/>
                <w:b/>
                <w:bCs/>
                <w:shd w:val="clear" w:color="auto" w:fill="FFFFFF"/>
              </w:rPr>
              <w:t xml:space="preserve"> </w:t>
            </w:r>
            <w:proofErr w:type="spellStart"/>
            <w:r w:rsidRPr="0034359E">
              <w:rPr>
                <w:rFonts w:cstheme="minorHAnsi"/>
                <w:b/>
                <w:bCs/>
                <w:shd w:val="clear" w:color="auto" w:fill="FFFFFF"/>
              </w:rPr>
              <w:t>cymunedol</w:t>
            </w:r>
            <w:proofErr w:type="spellEnd"/>
            <w:r w:rsidRPr="0034359E">
              <w:rPr>
                <w:rFonts w:cstheme="minorHAnsi"/>
                <w:b/>
                <w:bCs/>
                <w:shd w:val="clear" w:color="auto" w:fill="FFFFFF"/>
              </w:rPr>
              <w:t xml:space="preserve">: </w:t>
            </w:r>
            <w:proofErr w:type="spellStart"/>
            <w:r w:rsidRPr="0034359E">
              <w:rPr>
                <w:rFonts w:cstheme="minorHAnsi"/>
                <w:b/>
                <w:bCs/>
                <w:shd w:val="clear" w:color="auto" w:fill="FFFFFF"/>
              </w:rPr>
              <w:t>Astudiaeth</w:t>
            </w:r>
            <w:proofErr w:type="spellEnd"/>
            <w:r w:rsidRPr="0034359E">
              <w:rPr>
                <w:rFonts w:cstheme="minorHAnsi"/>
                <w:b/>
                <w:bCs/>
                <w:shd w:val="clear" w:color="auto" w:fill="FFFFFF"/>
              </w:rPr>
              <w:t xml:space="preserve"> </w:t>
            </w:r>
            <w:proofErr w:type="spellStart"/>
            <w:r w:rsidRPr="0034359E">
              <w:rPr>
                <w:rFonts w:cstheme="minorHAnsi"/>
                <w:b/>
                <w:bCs/>
                <w:shd w:val="clear" w:color="auto" w:fill="FFFFFF"/>
              </w:rPr>
              <w:t>Achos</w:t>
            </w:r>
            <w:proofErr w:type="spellEnd"/>
            <w:r w:rsidRPr="0034359E">
              <w:rPr>
                <w:rFonts w:cstheme="minorHAnsi"/>
                <w:b/>
                <w:bCs/>
                <w:shd w:val="clear" w:color="auto" w:fill="FFFFFF"/>
              </w:rPr>
              <w:t xml:space="preserve"> </w:t>
            </w:r>
            <w:proofErr w:type="spellStart"/>
            <w:r w:rsidRPr="0034359E">
              <w:rPr>
                <w:rFonts w:cstheme="minorHAnsi"/>
                <w:b/>
                <w:bCs/>
                <w:shd w:val="clear" w:color="auto" w:fill="FFFFFF"/>
              </w:rPr>
              <w:t>GwyrddNi</w:t>
            </w:r>
            <w:proofErr w:type="spellEnd"/>
            <w:r w:rsidRPr="0034359E">
              <w:rPr>
                <w:rFonts w:cstheme="minorHAnsi"/>
                <w:b/>
                <w:bCs/>
                <w:shd w:val="clear" w:color="auto" w:fill="FFFFFF"/>
              </w:rPr>
              <w:t xml:space="preserve"> </w:t>
            </w:r>
            <w:r w:rsidR="00A91AAC" w:rsidRPr="0034359E">
              <w:rPr>
                <w:b/>
                <w:bCs/>
              </w:rPr>
              <w:t xml:space="preserve">| </w:t>
            </w:r>
            <w:r w:rsidRPr="0034359E">
              <w:rPr>
                <w:rFonts w:cstheme="minorHAnsi"/>
                <w:b/>
                <w:bCs/>
              </w:rPr>
              <w:t>The Role</w:t>
            </w:r>
            <w:r w:rsidRPr="0034359E">
              <w:rPr>
                <w:rFonts w:cstheme="minorHAnsi"/>
              </w:rPr>
              <w:t xml:space="preserve"> </w:t>
            </w:r>
            <w:r w:rsidRPr="0034359E">
              <w:rPr>
                <w:rFonts w:cstheme="minorHAnsi"/>
                <w:b/>
                <w:bCs/>
              </w:rPr>
              <w:t xml:space="preserve">of Welsh in Community Action Enterprises and Community Engagement: </w:t>
            </w:r>
            <w:proofErr w:type="spellStart"/>
            <w:r w:rsidRPr="0034359E">
              <w:rPr>
                <w:rFonts w:cstheme="minorHAnsi"/>
                <w:b/>
                <w:bCs/>
              </w:rPr>
              <w:t>GwyrddNi</w:t>
            </w:r>
            <w:proofErr w:type="spellEnd"/>
            <w:r w:rsidRPr="0034359E">
              <w:rPr>
                <w:rFonts w:cstheme="minorHAnsi"/>
                <w:b/>
                <w:bCs/>
              </w:rPr>
              <w:t xml:space="preserve"> Case Study </w:t>
            </w:r>
            <w:r w:rsidR="006520BC" w:rsidRPr="001E1184">
              <w:t>–</w:t>
            </w:r>
            <w:r w:rsidRPr="006520BC">
              <w:rPr>
                <w:rFonts w:cstheme="minorHAnsi"/>
              </w:rPr>
              <w:t>Emily-</w:t>
            </w:r>
            <w:r w:rsidRPr="0034359E">
              <w:rPr>
                <w:rFonts w:cstheme="minorHAnsi"/>
              </w:rPr>
              <w:t xml:space="preserve">Louise Beech, </w:t>
            </w:r>
            <w:proofErr w:type="spellStart"/>
            <w:r w:rsidRPr="0034359E">
              <w:t>Prifysgol</w:t>
            </w:r>
            <w:proofErr w:type="spellEnd"/>
            <w:r w:rsidRPr="0034359E">
              <w:rPr>
                <w:rFonts w:cstheme="minorHAnsi"/>
              </w:rPr>
              <w:t xml:space="preserve"> Bangor </w:t>
            </w:r>
          </w:p>
          <w:p w14:paraId="19C857DA" w14:textId="677FE075" w:rsidR="008A414D" w:rsidRPr="0034359E" w:rsidRDefault="008A414D" w:rsidP="006C73C8">
            <w:pPr>
              <w:rPr>
                <w:rFonts w:cstheme="minorHAnsi"/>
              </w:rPr>
            </w:pPr>
          </w:p>
        </w:tc>
        <w:tc>
          <w:tcPr>
            <w:tcW w:w="2835" w:type="dxa"/>
            <w:tcBorders>
              <w:left w:val="single" w:sz="4" w:space="0" w:color="auto"/>
            </w:tcBorders>
          </w:tcPr>
          <w:p w14:paraId="3D7440E8" w14:textId="1415BD97" w:rsidR="006C73C8" w:rsidRPr="0034359E" w:rsidRDefault="006C73C8" w:rsidP="006C73C8">
            <w:r w:rsidRPr="0034359E">
              <w:rPr>
                <w:b/>
                <w:bCs/>
              </w:rPr>
              <w:t>Translating research findings into action: insights from practice, collaborations and policy</w:t>
            </w:r>
            <w:r w:rsidRPr="0034359E">
              <w:t xml:space="preserve"> </w:t>
            </w:r>
            <w:r w:rsidR="006520BC" w:rsidRPr="001E1184">
              <w:t>–</w:t>
            </w:r>
            <w:r w:rsidRPr="0034359E">
              <w:t xml:space="preserve"> Emily Lowthian, Swansea University</w:t>
            </w:r>
          </w:p>
          <w:p w14:paraId="7A225BF6" w14:textId="6FAADB9C" w:rsidR="006C73C8" w:rsidRPr="0034359E" w:rsidRDefault="006C73C8" w:rsidP="006C73C8">
            <w:pPr>
              <w:rPr>
                <w:sz w:val="28"/>
                <w:szCs w:val="28"/>
              </w:rPr>
            </w:pPr>
          </w:p>
        </w:tc>
      </w:tr>
      <w:tr w:rsidR="006C73C8" w:rsidRPr="0034359E" w14:paraId="704F4AD1" w14:textId="0944F9A7" w:rsidTr="006D5369">
        <w:trPr>
          <w:trHeight w:val="464"/>
        </w:trPr>
        <w:tc>
          <w:tcPr>
            <w:tcW w:w="880" w:type="dxa"/>
            <w:vMerge/>
            <w:shd w:val="clear" w:color="auto" w:fill="C5B7D1"/>
          </w:tcPr>
          <w:p w14:paraId="457374C9" w14:textId="77777777" w:rsidR="006C73C8" w:rsidRPr="0034359E" w:rsidRDefault="006C73C8" w:rsidP="006C73C8">
            <w:pPr>
              <w:rPr>
                <w:sz w:val="28"/>
                <w:szCs w:val="28"/>
              </w:rPr>
            </w:pPr>
          </w:p>
        </w:tc>
        <w:tc>
          <w:tcPr>
            <w:tcW w:w="2801" w:type="dxa"/>
          </w:tcPr>
          <w:p w14:paraId="7640B56C" w14:textId="0B716700" w:rsidR="006C73C8" w:rsidRPr="0034359E" w:rsidRDefault="006C73C8" w:rsidP="006C73C8">
            <w:r w:rsidRPr="0034359E">
              <w:rPr>
                <w:b/>
                <w:bCs/>
              </w:rPr>
              <w:t xml:space="preserve">Beyond the Crisis: Integrating Community-led Housing into </w:t>
            </w:r>
            <w:proofErr w:type="spellStart"/>
            <w:r w:rsidRPr="0034359E">
              <w:rPr>
                <w:b/>
                <w:bCs/>
              </w:rPr>
              <w:t>Wales’</w:t>
            </w:r>
            <w:proofErr w:type="spellEnd"/>
            <w:r w:rsidRPr="0034359E">
              <w:rPr>
                <w:b/>
                <w:bCs/>
              </w:rPr>
              <w:t xml:space="preserve"> Housing and Homelessness System</w:t>
            </w:r>
            <w:r w:rsidRPr="0034359E">
              <w:t xml:space="preserve"> </w:t>
            </w:r>
            <w:r w:rsidR="006520BC" w:rsidRPr="001E1184">
              <w:t>–</w:t>
            </w:r>
            <w:r w:rsidRPr="0034359E">
              <w:t xml:space="preserve"> Casey Edwards, </w:t>
            </w:r>
            <w:proofErr w:type="spellStart"/>
            <w:r w:rsidRPr="0034359E">
              <w:t>Cwmpas</w:t>
            </w:r>
            <w:proofErr w:type="spellEnd"/>
          </w:p>
        </w:tc>
        <w:tc>
          <w:tcPr>
            <w:tcW w:w="2863" w:type="dxa"/>
            <w:vMerge/>
          </w:tcPr>
          <w:p w14:paraId="585C9423" w14:textId="46AFCEF6" w:rsidR="006C73C8" w:rsidRPr="0034359E" w:rsidRDefault="006C73C8" w:rsidP="006C73C8"/>
        </w:tc>
        <w:tc>
          <w:tcPr>
            <w:tcW w:w="3060" w:type="dxa"/>
            <w:gridSpan w:val="3"/>
            <w:vMerge w:val="restart"/>
            <w:tcBorders>
              <w:right w:val="single" w:sz="4" w:space="0" w:color="auto"/>
            </w:tcBorders>
          </w:tcPr>
          <w:p w14:paraId="72ABF4FA" w14:textId="3EB2849A" w:rsidR="006C73C8" w:rsidRPr="0034359E" w:rsidRDefault="005C513C" w:rsidP="006C73C8">
            <w:r w:rsidRPr="005C513C">
              <w:rPr>
                <w:b/>
                <w:bCs/>
              </w:rPr>
              <w:t>Illustration, animation and community arts: How doing art makes a better researcher</w:t>
            </w:r>
            <w:r w:rsidR="002C5265">
              <w:rPr>
                <w:b/>
                <w:bCs/>
              </w:rPr>
              <w:t xml:space="preserve"> </w:t>
            </w:r>
            <w:r w:rsidR="008C3CBF" w:rsidRPr="001E1184">
              <w:t>–</w:t>
            </w:r>
            <w:r w:rsidR="006C73C8" w:rsidRPr="0034359E">
              <w:t xml:space="preserve"> </w:t>
            </w:r>
            <w:proofErr w:type="spellStart"/>
            <w:r w:rsidR="006C73C8" w:rsidRPr="0034359E">
              <w:t>Flatboy</w:t>
            </w:r>
            <w:proofErr w:type="spellEnd"/>
            <w:r w:rsidR="006C73C8" w:rsidRPr="0034359E">
              <w:t xml:space="preserve"> (Seren Thomas), artist, Future Generations Commission</w:t>
            </w:r>
          </w:p>
        </w:tc>
        <w:tc>
          <w:tcPr>
            <w:tcW w:w="2865" w:type="dxa"/>
            <w:tcBorders>
              <w:left w:val="single" w:sz="4" w:space="0" w:color="auto"/>
              <w:right w:val="single" w:sz="4" w:space="0" w:color="auto"/>
            </w:tcBorders>
          </w:tcPr>
          <w:p w14:paraId="122A9653" w14:textId="3A6FF4EB" w:rsidR="006C73C8" w:rsidRPr="0034359E" w:rsidRDefault="006C73C8" w:rsidP="006C73C8">
            <w:pPr>
              <w:rPr>
                <w:rFonts w:cstheme="minorHAnsi"/>
              </w:rPr>
            </w:pPr>
            <w:proofErr w:type="spellStart"/>
            <w:r w:rsidRPr="0034359E">
              <w:rPr>
                <w:rFonts w:eastAsia="Times New Roman" w:cstheme="minorHAnsi"/>
                <w:b/>
                <w:bCs/>
                <w:kern w:val="0"/>
                <w:lang w:eastAsia="en-GB"/>
                <w14:ligatures w14:val="none"/>
              </w:rPr>
              <w:t>Taith</w:t>
            </w:r>
            <w:proofErr w:type="spellEnd"/>
            <w:r w:rsidRPr="0034359E">
              <w:rPr>
                <w:rFonts w:eastAsia="Times New Roman" w:cstheme="minorHAnsi"/>
                <w:b/>
                <w:bCs/>
                <w:kern w:val="0"/>
                <w:lang w:eastAsia="en-GB"/>
                <w14:ligatures w14:val="none"/>
              </w:rPr>
              <w:t xml:space="preserve"> Iaith – </w:t>
            </w:r>
            <w:proofErr w:type="spellStart"/>
            <w:r w:rsidRPr="0034359E">
              <w:rPr>
                <w:rFonts w:eastAsia="Times New Roman" w:cstheme="minorHAnsi"/>
                <w:b/>
                <w:bCs/>
                <w:kern w:val="0"/>
                <w:lang w:eastAsia="en-GB"/>
                <w14:ligatures w14:val="none"/>
              </w:rPr>
              <w:t>addysg</w:t>
            </w:r>
            <w:proofErr w:type="spellEnd"/>
            <w:r w:rsidRPr="0034359E">
              <w:rPr>
                <w:rFonts w:eastAsia="Times New Roman" w:cstheme="minorHAnsi"/>
                <w:b/>
                <w:bCs/>
                <w:kern w:val="0"/>
                <w:lang w:eastAsia="en-GB"/>
                <w14:ligatures w14:val="none"/>
              </w:rPr>
              <w:t xml:space="preserve"> a </w:t>
            </w:r>
            <w:proofErr w:type="spellStart"/>
            <w:r w:rsidRPr="0034359E">
              <w:rPr>
                <w:rFonts w:eastAsia="Times New Roman" w:cstheme="minorHAnsi"/>
                <w:b/>
                <w:bCs/>
                <w:kern w:val="0"/>
                <w:lang w:eastAsia="en-GB"/>
                <w14:ligatures w14:val="none"/>
              </w:rPr>
              <w:t>thu</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hwnt</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Profiadau</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Siaradwyr</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Ifanc</w:t>
            </w:r>
            <w:proofErr w:type="spellEnd"/>
            <w:r w:rsidRPr="0034359E">
              <w:rPr>
                <w:rFonts w:eastAsia="Times New Roman" w:cstheme="minorHAnsi"/>
                <w:b/>
                <w:bCs/>
                <w:kern w:val="0"/>
                <w:lang w:eastAsia="en-GB"/>
                <w14:ligatures w14:val="none"/>
              </w:rPr>
              <w:t xml:space="preserve"> o </w:t>
            </w:r>
            <w:proofErr w:type="spellStart"/>
            <w:r w:rsidRPr="0034359E">
              <w:rPr>
                <w:rFonts w:eastAsia="Times New Roman" w:cstheme="minorHAnsi"/>
                <w:b/>
                <w:bCs/>
                <w:kern w:val="0"/>
                <w:lang w:eastAsia="en-GB"/>
                <w14:ligatures w14:val="none"/>
              </w:rPr>
              <w:t>fod</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yn</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siaradwyr</w:t>
            </w:r>
            <w:proofErr w:type="spellEnd"/>
            <w:r w:rsidRPr="0034359E">
              <w:rPr>
                <w:rFonts w:eastAsia="Times New Roman" w:cstheme="minorHAnsi"/>
                <w:b/>
                <w:bCs/>
                <w:kern w:val="0"/>
                <w:lang w:eastAsia="en-GB"/>
                <w14:ligatures w14:val="none"/>
              </w:rPr>
              <w:t xml:space="preserve"> Cymraeg </w:t>
            </w:r>
            <w:proofErr w:type="spellStart"/>
            <w:r w:rsidRPr="0034359E">
              <w:rPr>
                <w:rFonts w:eastAsia="Times New Roman" w:cstheme="minorHAnsi"/>
                <w:b/>
                <w:bCs/>
                <w:kern w:val="0"/>
                <w:lang w:eastAsia="en-GB"/>
                <w14:ligatures w14:val="none"/>
              </w:rPr>
              <w:t>mewn</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ardaloedd</w:t>
            </w:r>
            <w:proofErr w:type="spellEnd"/>
            <w:r w:rsidRPr="0034359E">
              <w:rPr>
                <w:rFonts w:eastAsia="Times New Roman" w:cstheme="minorHAnsi"/>
                <w:b/>
                <w:bCs/>
                <w:kern w:val="0"/>
                <w:lang w:eastAsia="en-GB"/>
                <w14:ligatures w14:val="none"/>
              </w:rPr>
              <w:t xml:space="preserve"> Cymraeg </w:t>
            </w:r>
            <w:proofErr w:type="spellStart"/>
            <w:r w:rsidRPr="0034359E">
              <w:rPr>
                <w:rFonts w:eastAsia="Times New Roman" w:cstheme="minorHAnsi"/>
                <w:b/>
                <w:bCs/>
                <w:kern w:val="0"/>
                <w:lang w:eastAsia="en-GB"/>
                <w14:ligatures w14:val="none"/>
              </w:rPr>
              <w:t>dwysedd</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isel</w:t>
            </w:r>
            <w:proofErr w:type="spellEnd"/>
            <w:r w:rsidR="006159F5" w:rsidRPr="0034359E">
              <w:rPr>
                <w:rFonts w:eastAsia="Times New Roman" w:cstheme="minorHAnsi"/>
                <w:b/>
                <w:bCs/>
                <w:kern w:val="0"/>
                <w:lang w:eastAsia="en-GB"/>
                <w14:ligatures w14:val="none"/>
              </w:rPr>
              <w:t xml:space="preserve"> </w:t>
            </w:r>
            <w:r w:rsidR="006159F5" w:rsidRPr="0034359E">
              <w:rPr>
                <w:b/>
                <w:bCs/>
              </w:rPr>
              <w:t xml:space="preserve">| </w:t>
            </w:r>
            <w:r w:rsidRPr="0034359E">
              <w:rPr>
                <w:rFonts w:cstheme="minorHAnsi"/>
                <w:b/>
                <w:bCs/>
              </w:rPr>
              <w:t>Language Journey – education and beyond: The experiences of Young Speakers of speaking Welsh in lower density of Welsh speaker areas</w:t>
            </w:r>
            <w:r w:rsidR="00E911A2">
              <w:rPr>
                <w:rFonts w:cstheme="minorHAnsi"/>
                <w:b/>
                <w:bCs/>
              </w:rPr>
              <w:t xml:space="preserve"> </w:t>
            </w:r>
            <w:r w:rsidR="00E911A2" w:rsidRPr="001E1184">
              <w:t>–</w:t>
            </w:r>
            <w:r w:rsidRPr="0034359E">
              <w:rPr>
                <w:rFonts w:cstheme="minorHAnsi"/>
              </w:rPr>
              <w:t xml:space="preserve">Charlotte Amesbury, </w:t>
            </w:r>
            <w:proofErr w:type="spellStart"/>
            <w:r w:rsidRPr="0034359E">
              <w:t>Prifysgol</w:t>
            </w:r>
            <w:proofErr w:type="spellEnd"/>
            <w:r w:rsidRPr="0034359E">
              <w:t xml:space="preserve"> </w:t>
            </w:r>
            <w:r w:rsidRPr="0034359E">
              <w:rPr>
                <w:rFonts w:cstheme="minorHAnsi"/>
              </w:rPr>
              <w:t xml:space="preserve">Bangor  </w:t>
            </w:r>
          </w:p>
          <w:p w14:paraId="2B7CDDA2" w14:textId="2A9B2DFE" w:rsidR="00354BAB" w:rsidRPr="0034359E" w:rsidRDefault="00354BAB" w:rsidP="006C73C8">
            <w:pPr>
              <w:rPr>
                <w:rFonts w:cstheme="minorHAnsi"/>
                <w:color w:val="EE0000"/>
              </w:rPr>
            </w:pPr>
          </w:p>
        </w:tc>
        <w:tc>
          <w:tcPr>
            <w:tcW w:w="2835" w:type="dxa"/>
          </w:tcPr>
          <w:p w14:paraId="362A3690" w14:textId="6B0226C3" w:rsidR="006C73C8" w:rsidRPr="0034359E" w:rsidRDefault="006C73C8" w:rsidP="006C73C8">
            <w:pPr>
              <w:rPr>
                <w:sz w:val="28"/>
                <w:szCs w:val="28"/>
              </w:rPr>
            </w:pPr>
            <w:r w:rsidRPr="0034359E">
              <w:rPr>
                <w:b/>
                <w:bCs/>
              </w:rPr>
              <w:t>Better join up, better outcomes – a needs assessment around collaboration for child poverty</w:t>
            </w:r>
            <w:r w:rsidRPr="0034359E">
              <w:t xml:space="preserve"> </w:t>
            </w:r>
            <w:r w:rsidR="00E911A2" w:rsidRPr="001E1184">
              <w:t>–</w:t>
            </w:r>
            <w:r w:rsidRPr="0034359E">
              <w:t xml:space="preserve"> Rebecca Evans, and Ciaran Humphreys, Public Health Wales</w:t>
            </w:r>
          </w:p>
        </w:tc>
      </w:tr>
      <w:tr w:rsidR="006C73C8" w:rsidRPr="0034359E" w14:paraId="72D26D69" w14:textId="0C97D51B" w:rsidTr="006D5369">
        <w:trPr>
          <w:trHeight w:val="1711"/>
        </w:trPr>
        <w:tc>
          <w:tcPr>
            <w:tcW w:w="880" w:type="dxa"/>
            <w:vMerge/>
            <w:shd w:val="clear" w:color="auto" w:fill="C5B7D1"/>
          </w:tcPr>
          <w:p w14:paraId="2CF63242" w14:textId="77777777" w:rsidR="006C73C8" w:rsidRPr="0034359E" w:rsidRDefault="006C73C8" w:rsidP="006C73C8">
            <w:pPr>
              <w:rPr>
                <w:sz w:val="28"/>
                <w:szCs w:val="28"/>
              </w:rPr>
            </w:pPr>
          </w:p>
        </w:tc>
        <w:tc>
          <w:tcPr>
            <w:tcW w:w="2801" w:type="dxa"/>
          </w:tcPr>
          <w:p w14:paraId="1D02071C" w14:textId="17799D72" w:rsidR="006C73C8" w:rsidRPr="0034359E" w:rsidRDefault="006C73C8" w:rsidP="006C73C8">
            <w:pPr>
              <w:rPr>
                <w:b/>
                <w:bCs/>
              </w:rPr>
            </w:pPr>
            <w:r w:rsidRPr="0034359E">
              <w:rPr>
                <w:b/>
                <w:bCs/>
              </w:rPr>
              <w:t>‘Warm hubs’ as inclusive community support spaces: Strengthening social capital across inclusion health populations in Wales</w:t>
            </w:r>
            <w:r w:rsidRPr="0034359E">
              <w:t xml:space="preserve"> </w:t>
            </w:r>
            <w:r w:rsidR="00EE6204" w:rsidRPr="001E1184">
              <w:t>–</w:t>
            </w:r>
            <w:r w:rsidRPr="0034359E">
              <w:t xml:space="preserve"> Ella Rabaiotti, Swansea University</w:t>
            </w:r>
          </w:p>
        </w:tc>
        <w:tc>
          <w:tcPr>
            <w:tcW w:w="2863" w:type="dxa"/>
            <w:vMerge/>
          </w:tcPr>
          <w:p w14:paraId="4D4939CA" w14:textId="61A387D0" w:rsidR="006C73C8" w:rsidRPr="0034359E" w:rsidRDefault="006C73C8" w:rsidP="006C73C8"/>
        </w:tc>
        <w:tc>
          <w:tcPr>
            <w:tcW w:w="3060" w:type="dxa"/>
            <w:gridSpan w:val="3"/>
            <w:vMerge/>
            <w:tcBorders>
              <w:right w:val="single" w:sz="4" w:space="0" w:color="auto"/>
            </w:tcBorders>
          </w:tcPr>
          <w:p w14:paraId="0D3AD7E6" w14:textId="0F70086F" w:rsidR="006C73C8" w:rsidRPr="0034359E" w:rsidRDefault="006C73C8" w:rsidP="006C73C8">
            <w:pPr>
              <w:rPr>
                <w:color w:val="EE0000"/>
              </w:rPr>
            </w:pPr>
          </w:p>
        </w:tc>
        <w:tc>
          <w:tcPr>
            <w:tcW w:w="2865" w:type="dxa"/>
            <w:tcBorders>
              <w:left w:val="single" w:sz="4" w:space="0" w:color="auto"/>
              <w:right w:val="single" w:sz="4" w:space="0" w:color="auto"/>
            </w:tcBorders>
          </w:tcPr>
          <w:p w14:paraId="3E250E02" w14:textId="77777777" w:rsidR="009C655B" w:rsidRPr="0034359E" w:rsidRDefault="009C655B" w:rsidP="009C655B">
            <w:pPr>
              <w:rPr>
                <w:rFonts w:eastAsia="Times New Roman" w:cstheme="minorHAnsi"/>
                <w:kern w:val="0"/>
                <w:lang w:eastAsia="en-GB"/>
                <w14:ligatures w14:val="none"/>
              </w:rPr>
            </w:pPr>
            <w:proofErr w:type="spellStart"/>
            <w:r w:rsidRPr="0034359E">
              <w:rPr>
                <w:rFonts w:eastAsia="Times New Roman" w:cstheme="minorHAnsi"/>
                <w:b/>
                <w:bCs/>
                <w:kern w:val="0"/>
                <w:lang w:eastAsia="en-GB"/>
                <w14:ligatures w14:val="none"/>
              </w:rPr>
              <w:t>Dulliau</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Dysgu</w:t>
            </w:r>
            <w:proofErr w:type="spellEnd"/>
            <w:r w:rsidRPr="0034359E">
              <w:rPr>
                <w:rFonts w:eastAsia="Times New Roman" w:cstheme="minorHAnsi"/>
                <w:b/>
                <w:bCs/>
                <w:kern w:val="0"/>
                <w:lang w:eastAsia="en-GB"/>
                <w14:ligatures w14:val="none"/>
              </w:rPr>
              <w:t xml:space="preserve"> Cymraeg </w:t>
            </w:r>
            <w:proofErr w:type="spellStart"/>
            <w:r w:rsidRPr="0034359E">
              <w:rPr>
                <w:rFonts w:eastAsia="Times New Roman" w:cstheme="minorHAnsi"/>
                <w:b/>
                <w:bCs/>
                <w:kern w:val="0"/>
                <w:lang w:eastAsia="en-GB"/>
                <w14:ligatures w14:val="none"/>
              </w:rPr>
              <w:t>i</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Oedolion</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Agweddau</w:t>
            </w:r>
            <w:proofErr w:type="spellEnd"/>
            <w:r w:rsidRPr="0034359E">
              <w:rPr>
                <w:rFonts w:eastAsia="Times New Roman" w:cstheme="minorHAnsi"/>
                <w:b/>
                <w:bCs/>
                <w:kern w:val="0"/>
                <w:lang w:eastAsia="en-GB"/>
                <w14:ligatures w14:val="none"/>
              </w:rPr>
              <w:t xml:space="preserve"> a </w:t>
            </w:r>
            <w:proofErr w:type="spellStart"/>
            <w:r w:rsidRPr="0034359E">
              <w:rPr>
                <w:rFonts w:eastAsia="Times New Roman" w:cstheme="minorHAnsi"/>
                <w:b/>
                <w:bCs/>
                <w:kern w:val="0"/>
                <w:lang w:eastAsia="en-GB"/>
                <w14:ligatures w14:val="none"/>
              </w:rPr>
              <w:t>Goblygiadau</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i</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Brosesu</w:t>
            </w:r>
            <w:proofErr w:type="spellEnd"/>
            <w:r w:rsidRPr="0034359E">
              <w:rPr>
                <w:rFonts w:eastAsia="Times New Roman" w:cstheme="minorHAnsi"/>
                <w:b/>
                <w:bCs/>
                <w:kern w:val="0"/>
                <w:lang w:eastAsia="en-GB"/>
                <w14:ligatures w14:val="none"/>
              </w:rPr>
              <w:t xml:space="preserve"> Iaith </w:t>
            </w:r>
            <w:r w:rsidRPr="0034359E">
              <w:rPr>
                <w:b/>
                <w:bCs/>
              </w:rPr>
              <w:t xml:space="preserve">| </w:t>
            </w:r>
            <w:r w:rsidRPr="0034359E">
              <w:rPr>
                <w:rFonts w:cstheme="minorHAnsi"/>
                <w:b/>
                <w:bCs/>
              </w:rPr>
              <w:t xml:space="preserve">Methods of Learning Welsh for Adults: Attitudes and Implications for Processing Language </w:t>
            </w:r>
            <w:r w:rsidRPr="001E1184">
              <w:t>–</w:t>
            </w:r>
            <w:r w:rsidRPr="0034359E">
              <w:rPr>
                <w:rFonts w:cstheme="minorHAnsi"/>
                <w:b/>
                <w:bCs/>
              </w:rPr>
              <w:t xml:space="preserve"> </w:t>
            </w:r>
            <w:r w:rsidRPr="0034359E">
              <w:rPr>
                <w:rFonts w:eastAsia="Times New Roman" w:cstheme="minorHAnsi"/>
                <w:kern w:val="0"/>
                <w:lang w:eastAsia="en-GB"/>
                <w14:ligatures w14:val="none"/>
              </w:rPr>
              <w:t xml:space="preserve">Emma Grigorian, </w:t>
            </w:r>
            <w:proofErr w:type="spellStart"/>
            <w:r w:rsidRPr="0034359E">
              <w:rPr>
                <w:rFonts w:eastAsia="Times New Roman" w:cstheme="minorHAnsi"/>
                <w:kern w:val="0"/>
                <w:lang w:eastAsia="en-GB"/>
                <w14:ligatures w14:val="none"/>
              </w:rPr>
              <w:t>Prifysgol</w:t>
            </w:r>
            <w:proofErr w:type="spellEnd"/>
            <w:r w:rsidRPr="0034359E">
              <w:rPr>
                <w:rFonts w:eastAsia="Times New Roman" w:cstheme="minorHAnsi"/>
                <w:kern w:val="0"/>
                <w:lang w:eastAsia="en-GB"/>
                <w14:ligatures w14:val="none"/>
              </w:rPr>
              <w:t> Metropolitan </w:t>
            </w:r>
          </w:p>
          <w:p w14:paraId="3B463D9F" w14:textId="2E974735" w:rsidR="006C73C8" w:rsidRDefault="009C655B" w:rsidP="009C655B">
            <w:pPr>
              <w:ind w:left="22" w:right="75"/>
            </w:pPr>
            <w:proofErr w:type="spellStart"/>
            <w:r w:rsidRPr="0034359E">
              <w:rPr>
                <w:rFonts w:eastAsia="Times New Roman" w:cstheme="minorHAnsi"/>
                <w:kern w:val="0"/>
                <w:lang w:eastAsia="en-GB"/>
                <w14:ligatures w14:val="none"/>
              </w:rPr>
              <w:t>Caerdydd</w:t>
            </w:r>
            <w:proofErr w:type="spellEnd"/>
          </w:p>
          <w:p w14:paraId="71D77C8F" w14:textId="42D8FAD8" w:rsidR="00D1267C" w:rsidRPr="0034359E" w:rsidRDefault="00D1267C" w:rsidP="008A414D">
            <w:pPr>
              <w:ind w:right="75"/>
              <w:rPr>
                <w:color w:val="EE0000"/>
              </w:rPr>
            </w:pPr>
          </w:p>
        </w:tc>
        <w:tc>
          <w:tcPr>
            <w:tcW w:w="2835" w:type="dxa"/>
          </w:tcPr>
          <w:p w14:paraId="37D71366" w14:textId="641A867D" w:rsidR="006C73C8" w:rsidRPr="0034359E" w:rsidRDefault="006C73C8" w:rsidP="006C73C8">
            <w:r w:rsidRPr="0034359E">
              <w:rPr>
                <w:b/>
                <w:bCs/>
              </w:rPr>
              <w:t>From Setbacks to Strength: How Can Schools Develop Pupils' Resilience Skills? A Pilot Case Study</w:t>
            </w:r>
            <w:r w:rsidRPr="0034359E">
              <w:t xml:space="preserve"> </w:t>
            </w:r>
            <w:r w:rsidR="00EE6204" w:rsidRPr="001E1184">
              <w:t>–</w:t>
            </w:r>
            <w:r w:rsidRPr="0034359E">
              <w:t xml:space="preserve"> Myfanwy Bowering, Cardiff University</w:t>
            </w:r>
          </w:p>
        </w:tc>
      </w:tr>
      <w:tr w:rsidR="006C73C8" w:rsidRPr="0034359E" w14:paraId="03232613" w14:textId="6CBAA5FE" w:rsidTr="006D5369">
        <w:trPr>
          <w:trHeight w:val="787"/>
        </w:trPr>
        <w:tc>
          <w:tcPr>
            <w:tcW w:w="880" w:type="dxa"/>
            <w:vMerge/>
            <w:shd w:val="clear" w:color="auto" w:fill="C5B7D1"/>
          </w:tcPr>
          <w:p w14:paraId="0DBC51E7" w14:textId="77777777" w:rsidR="006C73C8" w:rsidRPr="0034359E" w:rsidRDefault="006C73C8" w:rsidP="006C73C8">
            <w:pPr>
              <w:rPr>
                <w:sz w:val="28"/>
                <w:szCs w:val="28"/>
              </w:rPr>
            </w:pPr>
          </w:p>
        </w:tc>
        <w:tc>
          <w:tcPr>
            <w:tcW w:w="2801" w:type="dxa"/>
            <w:tcBorders>
              <w:bottom w:val="single" w:sz="4" w:space="0" w:color="auto"/>
            </w:tcBorders>
          </w:tcPr>
          <w:p w14:paraId="18736EE8" w14:textId="51D58D3A" w:rsidR="006C73C8" w:rsidRPr="0034359E" w:rsidRDefault="006C73C8" w:rsidP="006C73C8">
            <w:r w:rsidRPr="0034359E">
              <w:rPr>
                <w:b/>
                <w:bCs/>
              </w:rPr>
              <w:t>Debt as a factor in livelihood and inequality </w:t>
            </w:r>
            <w:r w:rsidR="00EE6204" w:rsidRPr="001E1184">
              <w:t>–</w:t>
            </w:r>
            <w:r w:rsidRPr="0034359E">
              <w:t xml:space="preserve"> Ryan Davey, Cardiff University </w:t>
            </w:r>
          </w:p>
        </w:tc>
        <w:tc>
          <w:tcPr>
            <w:tcW w:w="2863" w:type="dxa"/>
            <w:vMerge/>
            <w:tcBorders>
              <w:bottom w:val="single" w:sz="4" w:space="0" w:color="auto"/>
            </w:tcBorders>
          </w:tcPr>
          <w:p w14:paraId="12CF0A98" w14:textId="599E1C3D" w:rsidR="006C73C8" w:rsidRPr="0034359E" w:rsidRDefault="006C73C8" w:rsidP="006C73C8">
            <w:pPr>
              <w:rPr>
                <w:b/>
                <w:bCs/>
              </w:rPr>
            </w:pPr>
          </w:p>
        </w:tc>
        <w:tc>
          <w:tcPr>
            <w:tcW w:w="3060" w:type="dxa"/>
            <w:gridSpan w:val="3"/>
            <w:vMerge/>
            <w:tcBorders>
              <w:bottom w:val="single" w:sz="4" w:space="0" w:color="auto"/>
              <w:right w:val="single" w:sz="4" w:space="0" w:color="auto"/>
            </w:tcBorders>
          </w:tcPr>
          <w:p w14:paraId="2BD62384" w14:textId="5800315C" w:rsidR="006C73C8" w:rsidRPr="0034359E" w:rsidRDefault="006C73C8" w:rsidP="006C73C8">
            <w:pPr>
              <w:rPr>
                <w:b/>
                <w:bCs/>
                <w:color w:val="EE0000"/>
              </w:rPr>
            </w:pPr>
          </w:p>
        </w:tc>
        <w:tc>
          <w:tcPr>
            <w:tcW w:w="2865" w:type="dxa"/>
            <w:tcBorders>
              <w:left w:val="single" w:sz="4" w:space="0" w:color="auto"/>
              <w:bottom w:val="single" w:sz="4" w:space="0" w:color="auto"/>
              <w:right w:val="single" w:sz="4" w:space="0" w:color="auto"/>
            </w:tcBorders>
          </w:tcPr>
          <w:p w14:paraId="1F726897" w14:textId="5C0B7F3E" w:rsidR="006C73C8" w:rsidRPr="0034359E" w:rsidRDefault="006C73C8" w:rsidP="006C73C8">
            <w:pPr>
              <w:rPr>
                <w:b/>
                <w:bCs/>
              </w:rPr>
            </w:pPr>
          </w:p>
        </w:tc>
        <w:tc>
          <w:tcPr>
            <w:tcW w:w="2835" w:type="dxa"/>
            <w:tcBorders>
              <w:left w:val="single" w:sz="4" w:space="0" w:color="auto"/>
            </w:tcBorders>
          </w:tcPr>
          <w:p w14:paraId="4F7F0226" w14:textId="5B466D7A" w:rsidR="001F328D" w:rsidRPr="00747049" w:rsidRDefault="006C73C8" w:rsidP="006C73C8">
            <w:r w:rsidRPr="0034359E">
              <w:rPr>
                <w:b/>
                <w:bCs/>
              </w:rPr>
              <w:t>Exploring contextual secondary school influences on the mental health and wellbeing of adolescents with ADHD</w:t>
            </w:r>
            <w:r w:rsidRPr="0034359E">
              <w:t xml:space="preserve"> </w:t>
            </w:r>
            <w:r w:rsidR="00EE6204" w:rsidRPr="001E1184">
              <w:t>–</w:t>
            </w:r>
            <w:r w:rsidRPr="0034359E">
              <w:t xml:space="preserve"> Abbey Rowe, Cardiff University </w:t>
            </w:r>
          </w:p>
        </w:tc>
      </w:tr>
      <w:tr w:rsidR="006C73C8" w:rsidRPr="0034359E" w14:paraId="568EF78C" w14:textId="77777777" w:rsidTr="006D5369">
        <w:trPr>
          <w:trHeight w:val="486"/>
        </w:trPr>
        <w:tc>
          <w:tcPr>
            <w:tcW w:w="880" w:type="dxa"/>
            <w:tcBorders>
              <w:bottom w:val="single" w:sz="4" w:space="0" w:color="auto"/>
            </w:tcBorders>
            <w:shd w:val="clear" w:color="auto" w:fill="D1D1D1" w:themeFill="background2" w:themeFillShade="E6"/>
          </w:tcPr>
          <w:p w14:paraId="31AF9EFA" w14:textId="64BE0AF9" w:rsidR="006C73C8" w:rsidRPr="00DC15DE" w:rsidRDefault="006C73C8" w:rsidP="006C73C8">
            <w:pPr>
              <w:rPr>
                <w:b/>
                <w:bCs/>
                <w:sz w:val="28"/>
                <w:szCs w:val="28"/>
              </w:rPr>
            </w:pPr>
            <w:r w:rsidRPr="00DC15DE">
              <w:rPr>
                <w:b/>
                <w:bCs/>
                <w:sz w:val="24"/>
                <w:szCs w:val="24"/>
              </w:rPr>
              <w:t>16</w:t>
            </w:r>
            <w:r w:rsidR="0005755C" w:rsidRPr="00DC15DE">
              <w:rPr>
                <w:b/>
                <w:bCs/>
                <w:sz w:val="24"/>
                <w:szCs w:val="24"/>
              </w:rPr>
              <w:t>:</w:t>
            </w:r>
            <w:r w:rsidRPr="00DC15DE">
              <w:rPr>
                <w:b/>
                <w:bCs/>
                <w:sz w:val="24"/>
                <w:szCs w:val="24"/>
              </w:rPr>
              <w:t>45-17</w:t>
            </w:r>
            <w:r w:rsidR="0005755C" w:rsidRPr="00DC15DE">
              <w:rPr>
                <w:b/>
                <w:bCs/>
                <w:sz w:val="24"/>
                <w:szCs w:val="24"/>
              </w:rPr>
              <w:t>:</w:t>
            </w:r>
            <w:r w:rsidRPr="00DC15DE">
              <w:rPr>
                <w:b/>
                <w:bCs/>
                <w:sz w:val="24"/>
                <w:szCs w:val="24"/>
              </w:rPr>
              <w:t>00</w:t>
            </w:r>
          </w:p>
        </w:tc>
        <w:tc>
          <w:tcPr>
            <w:tcW w:w="14424" w:type="dxa"/>
            <w:gridSpan w:val="7"/>
            <w:tcBorders>
              <w:bottom w:val="single" w:sz="4" w:space="0" w:color="auto"/>
            </w:tcBorders>
            <w:shd w:val="clear" w:color="auto" w:fill="D1D1D1" w:themeFill="background2" w:themeFillShade="E6"/>
          </w:tcPr>
          <w:p w14:paraId="5E1F907C" w14:textId="4E678759" w:rsidR="00D056F9" w:rsidRPr="0034359E" w:rsidRDefault="00461AEC" w:rsidP="00E24107">
            <w:pPr>
              <w:spacing w:after="120"/>
              <w:rPr>
                <w:sz w:val="24"/>
                <w:szCs w:val="24"/>
              </w:rPr>
            </w:pPr>
            <w:proofErr w:type="spellStart"/>
            <w:r w:rsidRPr="0034359E">
              <w:rPr>
                <w:b/>
                <w:bCs/>
                <w:sz w:val="24"/>
                <w:szCs w:val="24"/>
              </w:rPr>
              <w:t>Egwyl</w:t>
            </w:r>
            <w:proofErr w:type="spellEnd"/>
            <w:r w:rsidRPr="0034359E">
              <w:rPr>
                <w:b/>
                <w:bCs/>
                <w:sz w:val="24"/>
                <w:szCs w:val="24"/>
              </w:rPr>
              <w:t xml:space="preserve"> </w:t>
            </w:r>
            <w:proofErr w:type="spellStart"/>
            <w:r w:rsidRPr="0034359E">
              <w:rPr>
                <w:b/>
                <w:bCs/>
                <w:sz w:val="24"/>
                <w:szCs w:val="24"/>
              </w:rPr>
              <w:t>gyda</w:t>
            </w:r>
            <w:proofErr w:type="spellEnd"/>
            <w:r w:rsidRPr="0034359E">
              <w:rPr>
                <w:b/>
                <w:bCs/>
                <w:sz w:val="24"/>
                <w:szCs w:val="24"/>
              </w:rPr>
              <w:t xml:space="preserve"> </w:t>
            </w:r>
            <w:proofErr w:type="spellStart"/>
            <w:r w:rsidRPr="0034359E">
              <w:rPr>
                <w:b/>
                <w:bCs/>
                <w:sz w:val="24"/>
                <w:szCs w:val="24"/>
              </w:rPr>
              <w:t>lluniaeth</w:t>
            </w:r>
            <w:proofErr w:type="spellEnd"/>
            <w:r w:rsidRPr="0034359E">
              <w:rPr>
                <w:b/>
                <w:bCs/>
                <w:sz w:val="24"/>
                <w:szCs w:val="24"/>
              </w:rPr>
              <w:t xml:space="preserve"> </w:t>
            </w:r>
            <w:r w:rsidR="00D056F9" w:rsidRPr="0034359E">
              <w:rPr>
                <w:b/>
                <w:bCs/>
                <w:sz w:val="24"/>
                <w:szCs w:val="24"/>
              </w:rPr>
              <w:t xml:space="preserve">| Refreshment Break </w:t>
            </w:r>
            <w:r w:rsidR="00D056F9" w:rsidRPr="0034359E">
              <w:rPr>
                <w:sz w:val="24"/>
                <w:szCs w:val="24"/>
              </w:rPr>
              <w:t>[</w:t>
            </w:r>
            <w:r w:rsidR="00A251DE">
              <w:rPr>
                <w:sz w:val="24"/>
                <w:szCs w:val="24"/>
              </w:rPr>
              <w:t>C</w:t>
            </w:r>
            <w:r w:rsidR="00A9762A">
              <w:rPr>
                <w:sz w:val="24"/>
                <w:szCs w:val="24"/>
              </w:rPr>
              <w:t xml:space="preserve">yntedd </w:t>
            </w:r>
            <w:r w:rsidR="00D056F9" w:rsidRPr="0034359E">
              <w:rPr>
                <w:sz w:val="24"/>
                <w:szCs w:val="24"/>
              </w:rPr>
              <w:t>Adeilad Bute</w:t>
            </w:r>
            <w:r w:rsidR="004521D4">
              <w:rPr>
                <w:sz w:val="24"/>
                <w:szCs w:val="24"/>
              </w:rPr>
              <w:t xml:space="preserve"> </w:t>
            </w:r>
            <w:r w:rsidR="00D056F9" w:rsidRPr="0034359E">
              <w:rPr>
                <w:sz w:val="24"/>
                <w:szCs w:val="24"/>
              </w:rPr>
              <w:t>| Bute Building</w:t>
            </w:r>
            <w:r w:rsidR="002E25A3">
              <w:rPr>
                <w:sz w:val="24"/>
                <w:szCs w:val="24"/>
              </w:rPr>
              <w:t xml:space="preserve"> </w:t>
            </w:r>
            <w:r w:rsidR="00A9762A" w:rsidRPr="00A9762A">
              <w:rPr>
                <w:sz w:val="24"/>
                <w:szCs w:val="24"/>
              </w:rPr>
              <w:t>Foyer</w:t>
            </w:r>
            <w:r w:rsidR="00D056F9" w:rsidRPr="0034359E">
              <w:rPr>
                <w:sz w:val="24"/>
                <w:szCs w:val="24"/>
              </w:rPr>
              <w:t xml:space="preserve">] </w:t>
            </w:r>
          </w:p>
          <w:p w14:paraId="635532E9" w14:textId="38552B64" w:rsidR="002104B3" w:rsidRPr="00747049" w:rsidRDefault="00E43815" w:rsidP="00747049">
            <w:pPr>
              <w:spacing w:before="120" w:after="120"/>
              <w:rPr>
                <w:b/>
                <w:bCs/>
                <w:sz w:val="24"/>
                <w:szCs w:val="24"/>
              </w:rPr>
            </w:pPr>
            <w:proofErr w:type="spellStart"/>
            <w:r w:rsidRPr="00DC15DE">
              <w:rPr>
                <w:b/>
                <w:bCs/>
                <w:sz w:val="24"/>
                <w:szCs w:val="24"/>
              </w:rPr>
              <w:t>Arddangosfa</w:t>
            </w:r>
            <w:proofErr w:type="spellEnd"/>
            <w:r w:rsidRPr="00DC15DE">
              <w:rPr>
                <w:b/>
                <w:bCs/>
                <w:sz w:val="24"/>
                <w:szCs w:val="24"/>
              </w:rPr>
              <w:t xml:space="preserve"> </w:t>
            </w:r>
            <w:proofErr w:type="spellStart"/>
            <w:r w:rsidRPr="00DC15DE">
              <w:rPr>
                <w:b/>
                <w:bCs/>
                <w:sz w:val="24"/>
                <w:szCs w:val="24"/>
              </w:rPr>
              <w:t>bosteri</w:t>
            </w:r>
            <w:proofErr w:type="spellEnd"/>
            <w:r w:rsidRPr="00DC15DE">
              <w:rPr>
                <w:b/>
                <w:bCs/>
                <w:sz w:val="24"/>
                <w:szCs w:val="24"/>
              </w:rPr>
              <w:t xml:space="preserve"> </w:t>
            </w:r>
            <w:proofErr w:type="spellStart"/>
            <w:r w:rsidRPr="00DC15DE">
              <w:rPr>
                <w:b/>
                <w:bCs/>
                <w:sz w:val="24"/>
                <w:szCs w:val="24"/>
              </w:rPr>
              <w:t>ar</w:t>
            </w:r>
            <w:proofErr w:type="spellEnd"/>
            <w:r w:rsidRPr="00DC15DE">
              <w:rPr>
                <w:b/>
                <w:bCs/>
                <w:sz w:val="24"/>
                <w:szCs w:val="24"/>
              </w:rPr>
              <w:t xml:space="preserve"> </w:t>
            </w:r>
            <w:proofErr w:type="spellStart"/>
            <w:r w:rsidRPr="00DC15DE">
              <w:rPr>
                <w:b/>
                <w:bCs/>
                <w:sz w:val="24"/>
                <w:szCs w:val="24"/>
              </w:rPr>
              <w:t>falconi’r</w:t>
            </w:r>
            <w:proofErr w:type="spellEnd"/>
            <w:r w:rsidRPr="00DC15DE">
              <w:rPr>
                <w:b/>
                <w:bCs/>
                <w:sz w:val="24"/>
                <w:szCs w:val="24"/>
              </w:rPr>
              <w:t xml:space="preserve"> Neuadd </w:t>
            </w:r>
            <w:proofErr w:type="spellStart"/>
            <w:r w:rsidRPr="00DC15DE">
              <w:rPr>
                <w:b/>
                <w:bCs/>
                <w:sz w:val="24"/>
                <w:szCs w:val="24"/>
              </w:rPr>
              <w:t>Arddangos</w:t>
            </w:r>
            <w:proofErr w:type="spellEnd"/>
            <w:r w:rsidRPr="00DC15DE">
              <w:rPr>
                <w:b/>
                <w:bCs/>
                <w:sz w:val="24"/>
                <w:szCs w:val="24"/>
              </w:rPr>
              <w:t xml:space="preserve"> 0.66</w:t>
            </w:r>
            <w:r w:rsidRPr="00DC15DE">
              <w:rPr>
                <w:b/>
                <w:bCs/>
                <w:i/>
                <w:iCs/>
                <w:sz w:val="24"/>
                <w:szCs w:val="24"/>
              </w:rPr>
              <w:t xml:space="preserve"> </w:t>
            </w:r>
            <w:r w:rsidR="00D73B23" w:rsidRPr="00DC15DE">
              <w:rPr>
                <w:b/>
                <w:bCs/>
                <w:sz w:val="24"/>
                <w:szCs w:val="24"/>
              </w:rPr>
              <w:t>| Poster exhibition on the balcony of the Exhibition Hall 0.66</w:t>
            </w:r>
          </w:p>
        </w:tc>
      </w:tr>
      <w:tr w:rsidR="006C73C8" w:rsidRPr="0034359E" w14:paraId="058CED20" w14:textId="77777777" w:rsidTr="006D5369">
        <w:tc>
          <w:tcPr>
            <w:tcW w:w="880" w:type="dxa"/>
            <w:tcBorders>
              <w:bottom w:val="single" w:sz="4" w:space="0" w:color="auto"/>
            </w:tcBorders>
            <w:shd w:val="clear" w:color="auto" w:fill="C5B7D1"/>
          </w:tcPr>
          <w:p w14:paraId="5CED03C5" w14:textId="501BD81E" w:rsidR="006C73C8" w:rsidRPr="00DC15DE" w:rsidRDefault="006C73C8" w:rsidP="006C73C8">
            <w:pPr>
              <w:rPr>
                <w:b/>
                <w:bCs/>
                <w:sz w:val="24"/>
                <w:szCs w:val="24"/>
              </w:rPr>
            </w:pPr>
            <w:r w:rsidRPr="00DC15DE">
              <w:rPr>
                <w:b/>
                <w:bCs/>
                <w:sz w:val="24"/>
                <w:szCs w:val="24"/>
              </w:rPr>
              <w:lastRenderedPageBreak/>
              <w:t>17</w:t>
            </w:r>
            <w:r w:rsidR="0005755C" w:rsidRPr="00DC15DE">
              <w:rPr>
                <w:b/>
                <w:bCs/>
                <w:sz w:val="24"/>
                <w:szCs w:val="24"/>
              </w:rPr>
              <w:t>:</w:t>
            </w:r>
            <w:r w:rsidRPr="00DC15DE">
              <w:rPr>
                <w:b/>
                <w:bCs/>
                <w:sz w:val="24"/>
                <w:szCs w:val="24"/>
              </w:rPr>
              <w:t>00-18:00</w:t>
            </w:r>
          </w:p>
        </w:tc>
        <w:tc>
          <w:tcPr>
            <w:tcW w:w="14424" w:type="dxa"/>
            <w:gridSpan w:val="7"/>
            <w:tcBorders>
              <w:bottom w:val="single" w:sz="4" w:space="0" w:color="auto"/>
            </w:tcBorders>
            <w:shd w:val="clear" w:color="auto" w:fill="C5B7D1"/>
          </w:tcPr>
          <w:p w14:paraId="1783AD7B" w14:textId="77777777" w:rsidR="00333C9C" w:rsidRPr="004521D4" w:rsidRDefault="0022524F" w:rsidP="00703C26">
            <w:pPr>
              <w:pStyle w:val="Default"/>
              <w:spacing w:after="120"/>
              <w:rPr>
                <w:rFonts w:asciiTheme="minorHAnsi" w:hAnsiTheme="minorHAnsi"/>
                <w:b/>
                <w:bCs/>
                <w:color w:val="auto"/>
              </w:rPr>
            </w:pPr>
            <w:r w:rsidRPr="004521D4">
              <w:rPr>
                <w:rFonts w:asciiTheme="minorHAnsi" w:hAnsiTheme="minorHAnsi"/>
                <w:b/>
                <w:bCs/>
                <w:color w:val="auto"/>
              </w:rPr>
              <w:t xml:space="preserve">Panel </w:t>
            </w:r>
            <w:proofErr w:type="spellStart"/>
            <w:r w:rsidRPr="004521D4">
              <w:rPr>
                <w:rFonts w:asciiTheme="minorHAnsi" w:hAnsiTheme="minorHAnsi"/>
                <w:b/>
                <w:bCs/>
                <w:color w:val="auto"/>
              </w:rPr>
              <w:t>Allweddol</w:t>
            </w:r>
            <w:proofErr w:type="spellEnd"/>
            <w:r w:rsidRPr="004521D4">
              <w:rPr>
                <w:rFonts w:asciiTheme="minorHAnsi" w:hAnsiTheme="minorHAnsi"/>
                <w:b/>
                <w:bCs/>
                <w:color w:val="auto"/>
              </w:rPr>
              <w:t xml:space="preserve">: </w:t>
            </w:r>
            <w:proofErr w:type="spellStart"/>
            <w:r w:rsidRPr="004521D4">
              <w:rPr>
                <w:rFonts w:asciiTheme="minorHAnsi" w:hAnsiTheme="minorHAnsi"/>
                <w:b/>
                <w:bCs/>
                <w:color w:val="auto"/>
              </w:rPr>
              <w:t>Myfyrdodau</w:t>
            </w:r>
            <w:proofErr w:type="spellEnd"/>
            <w:r w:rsidRPr="004521D4">
              <w:rPr>
                <w:rFonts w:asciiTheme="minorHAnsi" w:hAnsiTheme="minorHAnsi"/>
                <w:b/>
                <w:bCs/>
                <w:color w:val="auto"/>
              </w:rPr>
              <w:t xml:space="preserve"> </w:t>
            </w:r>
            <w:proofErr w:type="spellStart"/>
            <w:r w:rsidRPr="004521D4">
              <w:rPr>
                <w:rFonts w:asciiTheme="minorHAnsi" w:hAnsiTheme="minorHAnsi"/>
                <w:b/>
                <w:bCs/>
                <w:color w:val="auto"/>
              </w:rPr>
              <w:t>beirniadol</w:t>
            </w:r>
            <w:proofErr w:type="spellEnd"/>
            <w:r w:rsidRPr="004521D4">
              <w:rPr>
                <w:rFonts w:asciiTheme="minorHAnsi" w:hAnsiTheme="minorHAnsi"/>
                <w:b/>
                <w:bCs/>
                <w:color w:val="auto"/>
              </w:rPr>
              <w:t xml:space="preserve"> </w:t>
            </w:r>
            <w:proofErr w:type="spellStart"/>
            <w:r w:rsidRPr="004521D4">
              <w:rPr>
                <w:rFonts w:asciiTheme="minorHAnsi" w:hAnsiTheme="minorHAnsi"/>
                <w:b/>
                <w:bCs/>
                <w:color w:val="auto"/>
              </w:rPr>
              <w:t>ar</w:t>
            </w:r>
            <w:proofErr w:type="spellEnd"/>
            <w:r w:rsidRPr="004521D4">
              <w:rPr>
                <w:rFonts w:asciiTheme="minorHAnsi" w:hAnsiTheme="minorHAnsi"/>
                <w:b/>
                <w:bCs/>
                <w:color w:val="auto"/>
              </w:rPr>
              <w:t xml:space="preserve"> </w:t>
            </w:r>
            <w:proofErr w:type="spellStart"/>
            <w:r w:rsidRPr="004521D4">
              <w:rPr>
                <w:rFonts w:asciiTheme="minorHAnsi" w:hAnsiTheme="minorHAnsi"/>
                <w:b/>
                <w:bCs/>
                <w:color w:val="auto"/>
              </w:rPr>
              <w:t>Ddeddf</w:t>
            </w:r>
            <w:proofErr w:type="spellEnd"/>
            <w:r w:rsidRPr="004521D4">
              <w:rPr>
                <w:rFonts w:asciiTheme="minorHAnsi" w:hAnsiTheme="minorHAnsi"/>
                <w:b/>
                <w:bCs/>
                <w:color w:val="auto"/>
              </w:rPr>
              <w:t xml:space="preserve"> </w:t>
            </w:r>
            <w:proofErr w:type="spellStart"/>
            <w:r w:rsidRPr="004521D4">
              <w:rPr>
                <w:rFonts w:asciiTheme="minorHAnsi" w:hAnsiTheme="minorHAnsi"/>
                <w:b/>
                <w:bCs/>
                <w:color w:val="auto"/>
              </w:rPr>
              <w:t>Cenedlaethau'r</w:t>
            </w:r>
            <w:proofErr w:type="spellEnd"/>
            <w:r w:rsidRPr="004521D4">
              <w:rPr>
                <w:rFonts w:asciiTheme="minorHAnsi" w:hAnsiTheme="minorHAnsi"/>
                <w:b/>
                <w:bCs/>
                <w:color w:val="auto"/>
              </w:rPr>
              <w:t xml:space="preserve"> </w:t>
            </w:r>
            <w:proofErr w:type="spellStart"/>
            <w:r w:rsidRPr="004521D4">
              <w:rPr>
                <w:rFonts w:asciiTheme="minorHAnsi" w:hAnsiTheme="minorHAnsi"/>
                <w:b/>
                <w:bCs/>
                <w:color w:val="auto"/>
              </w:rPr>
              <w:t>Dyfodol</w:t>
            </w:r>
            <w:proofErr w:type="spellEnd"/>
            <w:r w:rsidRPr="004521D4">
              <w:rPr>
                <w:rFonts w:asciiTheme="minorHAnsi" w:hAnsiTheme="minorHAnsi"/>
                <w:b/>
                <w:bCs/>
                <w:color w:val="auto"/>
              </w:rPr>
              <w:t xml:space="preserve"> 10 </w:t>
            </w:r>
            <w:proofErr w:type="spellStart"/>
            <w:r w:rsidRPr="004521D4">
              <w:rPr>
                <w:rFonts w:asciiTheme="minorHAnsi" w:hAnsiTheme="minorHAnsi"/>
                <w:b/>
                <w:bCs/>
                <w:color w:val="auto"/>
              </w:rPr>
              <w:t>mlynedd</w:t>
            </w:r>
            <w:proofErr w:type="spellEnd"/>
            <w:r w:rsidRPr="004521D4">
              <w:rPr>
                <w:rFonts w:asciiTheme="minorHAnsi" w:hAnsiTheme="minorHAnsi"/>
                <w:b/>
                <w:bCs/>
                <w:color w:val="auto"/>
              </w:rPr>
              <w:t xml:space="preserve"> </w:t>
            </w:r>
            <w:proofErr w:type="spellStart"/>
            <w:r w:rsidRPr="004521D4">
              <w:rPr>
                <w:rFonts w:asciiTheme="minorHAnsi" w:hAnsiTheme="minorHAnsi"/>
                <w:b/>
                <w:bCs/>
                <w:color w:val="auto"/>
              </w:rPr>
              <w:t>yn</w:t>
            </w:r>
            <w:proofErr w:type="spellEnd"/>
            <w:r w:rsidRPr="004521D4">
              <w:rPr>
                <w:rFonts w:asciiTheme="minorHAnsi" w:hAnsiTheme="minorHAnsi"/>
                <w:b/>
                <w:bCs/>
                <w:color w:val="auto"/>
              </w:rPr>
              <w:t xml:space="preserve"> </w:t>
            </w:r>
            <w:proofErr w:type="spellStart"/>
            <w:r w:rsidRPr="004521D4">
              <w:rPr>
                <w:rFonts w:asciiTheme="minorHAnsi" w:hAnsiTheme="minorHAnsi"/>
                <w:b/>
                <w:bCs/>
                <w:color w:val="auto"/>
              </w:rPr>
              <w:t>ddiweddarach</w:t>
            </w:r>
            <w:proofErr w:type="spellEnd"/>
            <w:r w:rsidR="00333C9C" w:rsidRPr="004521D4">
              <w:rPr>
                <w:rFonts w:asciiTheme="minorHAnsi" w:hAnsiTheme="minorHAnsi"/>
                <w:b/>
                <w:bCs/>
                <w:color w:val="auto"/>
              </w:rPr>
              <w:t xml:space="preserve"> </w:t>
            </w:r>
          </w:p>
          <w:p w14:paraId="6F964D7E" w14:textId="31A308CC" w:rsidR="001305FF" w:rsidRDefault="001305FF" w:rsidP="00703C26">
            <w:pPr>
              <w:pStyle w:val="Default"/>
              <w:spacing w:after="120"/>
              <w:rPr>
                <w:rFonts w:asciiTheme="minorHAnsi" w:hAnsiTheme="minorHAnsi"/>
                <w:b/>
                <w:bCs/>
              </w:rPr>
            </w:pPr>
            <w:r w:rsidRPr="004521D4">
              <w:rPr>
                <w:rFonts w:asciiTheme="minorHAnsi" w:hAnsiTheme="minorHAnsi"/>
                <w:b/>
                <w:bCs/>
              </w:rPr>
              <w:t>Keynote Panel: Critical reflections on the Future Generations Act 10 years on</w:t>
            </w:r>
          </w:p>
          <w:p w14:paraId="2F7E253A" w14:textId="6E258068" w:rsidR="006C73C8" w:rsidRPr="00CC376D" w:rsidRDefault="006C73C8" w:rsidP="00E37446">
            <w:pPr>
              <w:pStyle w:val="Default"/>
              <w:rPr>
                <w:rFonts w:asciiTheme="minorHAnsi" w:hAnsiTheme="minorHAnsi"/>
              </w:rPr>
            </w:pPr>
            <w:r w:rsidRPr="00CC376D">
              <w:rPr>
                <w:rFonts w:asciiTheme="minorHAnsi" w:hAnsiTheme="minorHAnsi"/>
              </w:rPr>
              <w:t>Panel: Joe Rossiter (Institute of Welsh Affairs), Caer Smyth (Cardiff University), Anwen Elias (Aberystwyth University) and Rhys Jones (Aberystwyth University)</w:t>
            </w:r>
          </w:p>
          <w:p w14:paraId="73ED6AC7" w14:textId="2E905438" w:rsidR="006C73C8" w:rsidRPr="0034359E" w:rsidRDefault="006C73C8" w:rsidP="006C73C8">
            <w:pPr>
              <w:spacing w:before="120" w:after="120"/>
              <w:rPr>
                <w:sz w:val="24"/>
                <w:szCs w:val="24"/>
              </w:rPr>
            </w:pPr>
            <w:r w:rsidRPr="0034359E">
              <w:rPr>
                <w:sz w:val="24"/>
                <w:szCs w:val="24"/>
              </w:rPr>
              <w:t xml:space="preserve">[Neuadd </w:t>
            </w:r>
            <w:proofErr w:type="spellStart"/>
            <w:r w:rsidRPr="0034359E">
              <w:rPr>
                <w:sz w:val="24"/>
                <w:szCs w:val="24"/>
              </w:rPr>
              <w:t>Arddangos</w:t>
            </w:r>
            <w:proofErr w:type="spellEnd"/>
            <w:r w:rsidRPr="0034359E">
              <w:rPr>
                <w:sz w:val="24"/>
                <w:szCs w:val="24"/>
              </w:rPr>
              <w:t xml:space="preserve"> 0.66</w:t>
            </w:r>
            <w:r w:rsidR="00EE7473">
              <w:rPr>
                <w:sz w:val="24"/>
                <w:szCs w:val="24"/>
              </w:rPr>
              <w:t xml:space="preserve"> </w:t>
            </w:r>
            <w:r w:rsidR="00EE7473" w:rsidRPr="00EE7473">
              <w:rPr>
                <w:sz w:val="24"/>
                <w:szCs w:val="24"/>
              </w:rPr>
              <w:t xml:space="preserve">| </w:t>
            </w:r>
            <w:r w:rsidRPr="0034359E">
              <w:rPr>
                <w:sz w:val="24"/>
                <w:szCs w:val="24"/>
              </w:rPr>
              <w:t>Exhibition Hall 0.66]</w:t>
            </w:r>
          </w:p>
          <w:p w14:paraId="71708AE2" w14:textId="26B51ABA" w:rsidR="00E24107" w:rsidRPr="00824553" w:rsidRDefault="00824553" w:rsidP="006C73C8">
            <w:pPr>
              <w:pStyle w:val="Default"/>
              <w:spacing w:before="120" w:after="120"/>
              <w:rPr>
                <w:rFonts w:asciiTheme="minorHAnsi" w:hAnsiTheme="minorHAnsi" w:cstheme="minorBidi"/>
                <w:color w:val="auto"/>
                <w:kern w:val="2"/>
              </w:rPr>
            </w:pPr>
            <w:proofErr w:type="spellStart"/>
            <w:r w:rsidRPr="00824553">
              <w:rPr>
                <w:rFonts w:asciiTheme="minorHAnsi" w:hAnsiTheme="minorHAnsi" w:cstheme="minorBidi"/>
                <w:color w:val="auto"/>
                <w:kern w:val="2"/>
              </w:rPr>
              <w:t>Cadeirydd</w:t>
            </w:r>
            <w:proofErr w:type="spellEnd"/>
            <w:r w:rsidRPr="00824553">
              <w:rPr>
                <w:rFonts w:asciiTheme="minorHAnsi" w:hAnsiTheme="minorHAnsi" w:cstheme="minorBidi"/>
                <w:color w:val="auto"/>
                <w:kern w:val="2"/>
              </w:rPr>
              <w:t xml:space="preserve"> | Chair: Anwen Elias</w:t>
            </w:r>
          </w:p>
        </w:tc>
      </w:tr>
      <w:tr w:rsidR="00725279" w:rsidRPr="0034359E" w14:paraId="14EA3E56" w14:textId="77777777">
        <w:tc>
          <w:tcPr>
            <w:tcW w:w="15304" w:type="dxa"/>
            <w:gridSpan w:val="8"/>
            <w:shd w:val="clear" w:color="auto" w:fill="644C7C"/>
          </w:tcPr>
          <w:p w14:paraId="2E582F9F" w14:textId="7E7696B2" w:rsidR="00725279" w:rsidRPr="00725279" w:rsidRDefault="00725279" w:rsidP="00DE1EEA">
            <w:pPr>
              <w:spacing w:after="120"/>
              <w:rPr>
                <w:b/>
                <w:bCs/>
                <w:color w:val="FFFFFF" w:themeColor="background1"/>
                <w:sz w:val="28"/>
                <w:szCs w:val="28"/>
              </w:rPr>
            </w:pPr>
            <w:proofErr w:type="spellStart"/>
            <w:r w:rsidRPr="00725279">
              <w:rPr>
                <w:b/>
                <w:bCs/>
                <w:color w:val="FFFFFF" w:themeColor="background1"/>
                <w:sz w:val="28"/>
                <w:szCs w:val="28"/>
              </w:rPr>
              <w:t>Diwedd</w:t>
            </w:r>
            <w:proofErr w:type="spellEnd"/>
            <w:r w:rsidRPr="00725279">
              <w:rPr>
                <w:b/>
                <w:bCs/>
                <w:color w:val="FFFFFF" w:themeColor="background1"/>
                <w:sz w:val="28"/>
                <w:szCs w:val="28"/>
              </w:rPr>
              <w:t xml:space="preserve"> y </w:t>
            </w:r>
            <w:proofErr w:type="spellStart"/>
            <w:r w:rsidRPr="00725279">
              <w:rPr>
                <w:b/>
                <w:bCs/>
                <w:color w:val="FFFFFF" w:themeColor="background1"/>
                <w:sz w:val="28"/>
                <w:szCs w:val="28"/>
              </w:rPr>
              <w:t>Diwrnod</w:t>
            </w:r>
            <w:proofErr w:type="spellEnd"/>
            <w:r w:rsidRPr="00725279">
              <w:rPr>
                <w:b/>
                <w:bCs/>
                <w:color w:val="FFFFFF" w:themeColor="background1"/>
                <w:sz w:val="28"/>
                <w:szCs w:val="28"/>
              </w:rPr>
              <w:t xml:space="preserve"> </w:t>
            </w:r>
            <w:proofErr w:type="spellStart"/>
            <w:r w:rsidRPr="00725279">
              <w:rPr>
                <w:b/>
                <w:bCs/>
                <w:color w:val="FFFFFF" w:themeColor="background1"/>
                <w:sz w:val="28"/>
                <w:szCs w:val="28"/>
              </w:rPr>
              <w:t>Cyntaf</w:t>
            </w:r>
            <w:proofErr w:type="spellEnd"/>
            <w:r w:rsidRPr="00725279">
              <w:rPr>
                <w:b/>
                <w:bCs/>
                <w:color w:val="FFFFFF" w:themeColor="background1"/>
                <w:sz w:val="28"/>
                <w:szCs w:val="28"/>
              </w:rPr>
              <w:t xml:space="preserve"> | End of Day One</w:t>
            </w:r>
          </w:p>
          <w:p w14:paraId="105B2D6C" w14:textId="19521E2B" w:rsidR="00725279" w:rsidRPr="0046019A" w:rsidRDefault="00725279" w:rsidP="00DE1EEA">
            <w:pPr>
              <w:spacing w:before="120" w:after="120"/>
              <w:rPr>
                <w:b/>
                <w:bCs/>
                <w:color w:val="FFFFFF" w:themeColor="background1"/>
                <w:sz w:val="16"/>
                <w:szCs w:val="16"/>
              </w:rPr>
            </w:pPr>
          </w:p>
        </w:tc>
      </w:tr>
    </w:tbl>
    <w:p w14:paraId="25F35DC7" w14:textId="77777777" w:rsidR="00092660" w:rsidRDefault="00092660" w:rsidP="00092660">
      <w:pPr>
        <w:spacing w:after="0" w:line="240" w:lineRule="auto"/>
        <w:jc w:val="center"/>
        <w:rPr>
          <w:b/>
          <w:bCs/>
          <w:sz w:val="28"/>
          <w:szCs w:val="28"/>
        </w:rPr>
      </w:pPr>
    </w:p>
    <w:p w14:paraId="233B8792" w14:textId="77777777" w:rsidR="0052524D" w:rsidRDefault="0052524D" w:rsidP="00092660">
      <w:pPr>
        <w:spacing w:after="0" w:line="240" w:lineRule="auto"/>
        <w:jc w:val="center"/>
        <w:rPr>
          <w:b/>
          <w:bCs/>
          <w:sz w:val="28"/>
          <w:szCs w:val="28"/>
        </w:rPr>
      </w:pPr>
    </w:p>
    <w:p w14:paraId="716BD5F4" w14:textId="77777777" w:rsidR="0052524D" w:rsidRDefault="0052524D" w:rsidP="00092660">
      <w:pPr>
        <w:spacing w:after="0" w:line="240" w:lineRule="auto"/>
        <w:jc w:val="center"/>
        <w:rPr>
          <w:b/>
          <w:bCs/>
          <w:sz w:val="28"/>
          <w:szCs w:val="28"/>
        </w:rPr>
      </w:pPr>
    </w:p>
    <w:p w14:paraId="6BB925CE" w14:textId="77777777" w:rsidR="0052524D" w:rsidRDefault="0052524D" w:rsidP="00092660">
      <w:pPr>
        <w:spacing w:after="0" w:line="240" w:lineRule="auto"/>
        <w:jc w:val="center"/>
        <w:rPr>
          <w:b/>
          <w:bCs/>
          <w:sz w:val="28"/>
          <w:szCs w:val="28"/>
        </w:rPr>
      </w:pPr>
    </w:p>
    <w:p w14:paraId="5818B762" w14:textId="77777777" w:rsidR="0052524D" w:rsidRDefault="0052524D" w:rsidP="00092660">
      <w:pPr>
        <w:spacing w:after="0" w:line="240" w:lineRule="auto"/>
        <w:jc w:val="center"/>
        <w:rPr>
          <w:b/>
          <w:bCs/>
          <w:sz w:val="28"/>
          <w:szCs w:val="28"/>
        </w:rPr>
      </w:pPr>
    </w:p>
    <w:p w14:paraId="7ECECB05" w14:textId="77777777" w:rsidR="0052524D" w:rsidRDefault="0052524D" w:rsidP="00092660">
      <w:pPr>
        <w:spacing w:after="0" w:line="240" w:lineRule="auto"/>
        <w:jc w:val="center"/>
        <w:rPr>
          <w:b/>
          <w:bCs/>
          <w:sz w:val="28"/>
          <w:szCs w:val="28"/>
        </w:rPr>
      </w:pPr>
    </w:p>
    <w:p w14:paraId="2A641904" w14:textId="77777777" w:rsidR="0052524D" w:rsidRDefault="0052524D" w:rsidP="00092660">
      <w:pPr>
        <w:spacing w:after="0" w:line="240" w:lineRule="auto"/>
        <w:jc w:val="center"/>
        <w:rPr>
          <w:b/>
          <w:bCs/>
          <w:sz w:val="28"/>
          <w:szCs w:val="28"/>
        </w:rPr>
      </w:pPr>
    </w:p>
    <w:p w14:paraId="42A6A79A" w14:textId="77777777" w:rsidR="0052524D" w:rsidRDefault="0052524D" w:rsidP="00092660">
      <w:pPr>
        <w:spacing w:after="0" w:line="240" w:lineRule="auto"/>
        <w:jc w:val="center"/>
        <w:rPr>
          <w:b/>
          <w:bCs/>
          <w:sz w:val="28"/>
          <w:szCs w:val="28"/>
        </w:rPr>
      </w:pPr>
    </w:p>
    <w:p w14:paraId="42A712E9" w14:textId="77777777" w:rsidR="0052524D" w:rsidRDefault="0052524D" w:rsidP="00092660">
      <w:pPr>
        <w:spacing w:after="0" w:line="240" w:lineRule="auto"/>
        <w:jc w:val="center"/>
        <w:rPr>
          <w:b/>
          <w:bCs/>
          <w:sz w:val="28"/>
          <w:szCs w:val="28"/>
        </w:rPr>
      </w:pPr>
    </w:p>
    <w:p w14:paraId="2B037F82" w14:textId="77777777" w:rsidR="0052524D" w:rsidRDefault="0052524D" w:rsidP="00092660">
      <w:pPr>
        <w:spacing w:after="0" w:line="240" w:lineRule="auto"/>
        <w:jc w:val="center"/>
        <w:rPr>
          <w:b/>
          <w:bCs/>
          <w:sz w:val="28"/>
          <w:szCs w:val="28"/>
        </w:rPr>
      </w:pPr>
    </w:p>
    <w:p w14:paraId="5D445D7A" w14:textId="77777777" w:rsidR="0052524D" w:rsidRDefault="0052524D" w:rsidP="00092660">
      <w:pPr>
        <w:spacing w:after="0" w:line="240" w:lineRule="auto"/>
        <w:jc w:val="center"/>
        <w:rPr>
          <w:b/>
          <w:bCs/>
          <w:sz w:val="28"/>
          <w:szCs w:val="28"/>
        </w:rPr>
      </w:pPr>
    </w:p>
    <w:p w14:paraId="2CA45FF8" w14:textId="77777777" w:rsidR="0052524D" w:rsidRDefault="0052524D" w:rsidP="00092660">
      <w:pPr>
        <w:spacing w:after="0" w:line="240" w:lineRule="auto"/>
        <w:jc w:val="center"/>
        <w:rPr>
          <w:b/>
          <w:bCs/>
          <w:sz w:val="28"/>
          <w:szCs w:val="28"/>
        </w:rPr>
      </w:pPr>
    </w:p>
    <w:p w14:paraId="31472D44" w14:textId="77777777" w:rsidR="0052524D" w:rsidRDefault="0052524D" w:rsidP="00092660">
      <w:pPr>
        <w:spacing w:after="0" w:line="240" w:lineRule="auto"/>
        <w:jc w:val="center"/>
        <w:rPr>
          <w:b/>
          <w:bCs/>
          <w:sz w:val="28"/>
          <w:szCs w:val="28"/>
        </w:rPr>
      </w:pPr>
    </w:p>
    <w:p w14:paraId="2A156B57" w14:textId="77777777" w:rsidR="0052524D" w:rsidRDefault="0052524D" w:rsidP="00092660">
      <w:pPr>
        <w:spacing w:after="0" w:line="240" w:lineRule="auto"/>
        <w:jc w:val="center"/>
        <w:rPr>
          <w:b/>
          <w:bCs/>
          <w:sz w:val="28"/>
          <w:szCs w:val="28"/>
        </w:rPr>
      </w:pPr>
    </w:p>
    <w:p w14:paraId="7738ECED" w14:textId="77777777" w:rsidR="0052524D" w:rsidRDefault="0052524D" w:rsidP="00092660">
      <w:pPr>
        <w:spacing w:after="0" w:line="240" w:lineRule="auto"/>
        <w:jc w:val="center"/>
        <w:rPr>
          <w:b/>
          <w:bCs/>
          <w:sz w:val="28"/>
          <w:szCs w:val="28"/>
        </w:rPr>
      </w:pPr>
    </w:p>
    <w:p w14:paraId="61D0E33D" w14:textId="77777777" w:rsidR="0052524D" w:rsidRDefault="0052524D" w:rsidP="00092660">
      <w:pPr>
        <w:spacing w:after="0" w:line="240" w:lineRule="auto"/>
        <w:jc w:val="center"/>
        <w:rPr>
          <w:b/>
          <w:bCs/>
          <w:sz w:val="28"/>
          <w:szCs w:val="28"/>
        </w:rPr>
      </w:pPr>
    </w:p>
    <w:p w14:paraId="1800EB0B" w14:textId="77777777" w:rsidR="0052524D" w:rsidRPr="0034359E" w:rsidRDefault="0052524D" w:rsidP="00092660">
      <w:pPr>
        <w:spacing w:after="0" w:line="240" w:lineRule="auto"/>
        <w:jc w:val="center"/>
        <w:rPr>
          <w:b/>
          <w:bCs/>
          <w:sz w:val="28"/>
          <w:szCs w:val="28"/>
        </w:rPr>
      </w:pPr>
    </w:p>
    <w:tbl>
      <w:tblPr>
        <w:tblStyle w:val="TableGrid"/>
        <w:tblW w:w="15304" w:type="dxa"/>
        <w:tblLook w:val="04A0" w:firstRow="1" w:lastRow="0" w:firstColumn="1" w:lastColumn="0" w:noHBand="0" w:noVBand="1"/>
      </w:tblPr>
      <w:tblGrid>
        <w:gridCol w:w="884"/>
        <w:gridCol w:w="2800"/>
        <w:gridCol w:w="2834"/>
        <w:gridCol w:w="1504"/>
        <w:gridCol w:w="1473"/>
        <w:gridCol w:w="2834"/>
        <w:gridCol w:w="2975"/>
      </w:tblGrid>
      <w:tr w:rsidR="001F2A87" w:rsidRPr="0034359E" w14:paraId="12748B70" w14:textId="77777777" w:rsidTr="00D05C41">
        <w:trPr>
          <w:trHeight w:val="851"/>
        </w:trPr>
        <w:tc>
          <w:tcPr>
            <w:tcW w:w="15304" w:type="dxa"/>
            <w:gridSpan w:val="7"/>
            <w:tcBorders>
              <w:bottom w:val="single" w:sz="4" w:space="0" w:color="auto"/>
            </w:tcBorders>
            <w:shd w:val="clear" w:color="auto" w:fill="654D79"/>
          </w:tcPr>
          <w:p w14:paraId="276C3448" w14:textId="760CEA74" w:rsidR="001F2A87" w:rsidRPr="0034359E" w:rsidRDefault="001F2A87" w:rsidP="00A30C78">
            <w:pPr>
              <w:tabs>
                <w:tab w:val="left" w:pos="11950"/>
              </w:tabs>
              <w:rPr>
                <w:b/>
                <w:bCs/>
                <w:sz w:val="28"/>
                <w:szCs w:val="28"/>
              </w:rPr>
            </w:pPr>
            <w:proofErr w:type="spellStart"/>
            <w:r w:rsidRPr="0034359E">
              <w:rPr>
                <w:b/>
                <w:bCs/>
                <w:color w:val="FFFFFF" w:themeColor="background1"/>
                <w:sz w:val="28"/>
                <w:szCs w:val="28"/>
              </w:rPr>
              <w:lastRenderedPageBreak/>
              <w:t>Dydd</w:t>
            </w:r>
            <w:proofErr w:type="spellEnd"/>
            <w:r w:rsidRPr="0034359E">
              <w:rPr>
                <w:b/>
                <w:bCs/>
                <w:color w:val="FFFFFF" w:themeColor="background1"/>
                <w:sz w:val="28"/>
                <w:szCs w:val="28"/>
              </w:rPr>
              <w:t xml:space="preserve"> </w:t>
            </w:r>
            <w:proofErr w:type="spellStart"/>
            <w:r w:rsidR="00501C6B" w:rsidRPr="0034359E">
              <w:rPr>
                <w:b/>
                <w:bCs/>
                <w:color w:val="FFFFFF" w:themeColor="background1"/>
                <w:sz w:val="28"/>
                <w:szCs w:val="28"/>
              </w:rPr>
              <w:t>I</w:t>
            </w:r>
            <w:r w:rsidR="005128F3" w:rsidRPr="0034359E">
              <w:rPr>
                <w:b/>
                <w:bCs/>
                <w:color w:val="FFFFFF" w:themeColor="background1"/>
                <w:sz w:val="28"/>
                <w:szCs w:val="28"/>
              </w:rPr>
              <w:t>au</w:t>
            </w:r>
            <w:proofErr w:type="spellEnd"/>
            <w:r w:rsidRPr="0034359E">
              <w:rPr>
                <w:b/>
                <w:bCs/>
                <w:color w:val="FFFFFF" w:themeColor="background1"/>
                <w:sz w:val="28"/>
                <w:szCs w:val="28"/>
              </w:rPr>
              <w:t xml:space="preserve"> </w:t>
            </w:r>
            <w:r w:rsidR="005128F3" w:rsidRPr="0034359E">
              <w:rPr>
                <w:b/>
                <w:bCs/>
                <w:color w:val="FFFFFF" w:themeColor="background1"/>
                <w:sz w:val="28"/>
                <w:szCs w:val="28"/>
              </w:rPr>
              <w:t>9</w:t>
            </w:r>
            <w:r w:rsidRPr="0034359E">
              <w:rPr>
                <w:b/>
                <w:bCs/>
                <w:color w:val="FFFFFF" w:themeColor="background1"/>
                <w:sz w:val="28"/>
                <w:szCs w:val="28"/>
              </w:rPr>
              <w:t xml:space="preserve"> </w:t>
            </w:r>
            <w:proofErr w:type="spellStart"/>
            <w:r w:rsidRPr="0034359E">
              <w:rPr>
                <w:b/>
                <w:bCs/>
                <w:color w:val="FFFFFF" w:themeColor="background1"/>
                <w:sz w:val="28"/>
                <w:szCs w:val="28"/>
              </w:rPr>
              <w:t>Gorffennaf</w:t>
            </w:r>
            <w:proofErr w:type="spellEnd"/>
            <w:r w:rsidR="001746C9" w:rsidRPr="0034359E">
              <w:rPr>
                <w:b/>
                <w:bCs/>
                <w:color w:val="FFFFFF" w:themeColor="background1"/>
                <w:sz w:val="28"/>
                <w:szCs w:val="28"/>
              </w:rPr>
              <w:t xml:space="preserve"> </w:t>
            </w:r>
            <w:r w:rsidRPr="0034359E">
              <w:rPr>
                <w:b/>
                <w:bCs/>
                <w:color w:val="FFFFFF" w:themeColor="background1"/>
                <w:sz w:val="28"/>
                <w:szCs w:val="28"/>
              </w:rPr>
              <w:t xml:space="preserve">– </w:t>
            </w:r>
            <w:proofErr w:type="spellStart"/>
            <w:r w:rsidRPr="0034359E">
              <w:rPr>
                <w:b/>
                <w:bCs/>
                <w:color w:val="FFFFFF" w:themeColor="background1"/>
                <w:sz w:val="28"/>
                <w:szCs w:val="28"/>
              </w:rPr>
              <w:t>Diwrnod</w:t>
            </w:r>
            <w:proofErr w:type="spellEnd"/>
            <w:r w:rsidRPr="0034359E">
              <w:rPr>
                <w:b/>
                <w:bCs/>
                <w:color w:val="FFFFFF" w:themeColor="background1"/>
                <w:sz w:val="28"/>
                <w:szCs w:val="28"/>
              </w:rPr>
              <w:t xml:space="preserve"> Dau | T</w:t>
            </w:r>
            <w:r w:rsidR="005128F3" w:rsidRPr="0034359E">
              <w:rPr>
                <w:b/>
                <w:bCs/>
                <w:color w:val="FFFFFF" w:themeColor="background1"/>
                <w:sz w:val="28"/>
                <w:szCs w:val="28"/>
              </w:rPr>
              <w:t>hursday 9</w:t>
            </w:r>
            <w:r w:rsidRPr="0034359E">
              <w:rPr>
                <w:b/>
                <w:bCs/>
                <w:color w:val="FFFFFF" w:themeColor="background1"/>
                <w:sz w:val="28"/>
                <w:szCs w:val="28"/>
              </w:rPr>
              <w:t xml:space="preserve"> July – Day Two</w:t>
            </w:r>
            <w:r w:rsidR="00A30C78">
              <w:rPr>
                <w:b/>
                <w:bCs/>
                <w:color w:val="FFFFFF" w:themeColor="background1"/>
                <w:sz w:val="28"/>
                <w:szCs w:val="28"/>
              </w:rPr>
              <w:tab/>
            </w:r>
          </w:p>
          <w:p w14:paraId="7D1E6779" w14:textId="77777777" w:rsidR="001F2A87" w:rsidRPr="0034359E" w:rsidRDefault="001F2A87">
            <w:pPr>
              <w:jc w:val="center"/>
              <w:rPr>
                <w:b/>
                <w:bCs/>
                <w:sz w:val="18"/>
                <w:szCs w:val="18"/>
              </w:rPr>
            </w:pPr>
          </w:p>
        </w:tc>
      </w:tr>
      <w:tr w:rsidR="001F2A87" w:rsidRPr="0034359E" w14:paraId="39ABD0BD" w14:textId="77777777" w:rsidTr="00FF584E">
        <w:tc>
          <w:tcPr>
            <w:tcW w:w="884" w:type="dxa"/>
            <w:shd w:val="clear" w:color="auto" w:fill="D1D1D1" w:themeFill="background2" w:themeFillShade="E6"/>
          </w:tcPr>
          <w:p w14:paraId="1C16128B" w14:textId="5240B6FE" w:rsidR="001F2A87" w:rsidRPr="00DC15DE" w:rsidRDefault="00A1549B">
            <w:pPr>
              <w:rPr>
                <w:b/>
                <w:bCs/>
                <w:sz w:val="24"/>
                <w:szCs w:val="24"/>
              </w:rPr>
            </w:pPr>
            <w:r w:rsidRPr="00DC15DE">
              <w:rPr>
                <w:b/>
                <w:bCs/>
                <w:sz w:val="24"/>
                <w:szCs w:val="24"/>
              </w:rPr>
              <w:t>0</w:t>
            </w:r>
            <w:r w:rsidR="001F2A87" w:rsidRPr="00DC15DE">
              <w:rPr>
                <w:b/>
                <w:bCs/>
                <w:sz w:val="24"/>
                <w:szCs w:val="24"/>
              </w:rPr>
              <w:t>8</w:t>
            </w:r>
            <w:r w:rsidRPr="00DC15DE">
              <w:rPr>
                <w:b/>
                <w:bCs/>
                <w:sz w:val="24"/>
                <w:szCs w:val="24"/>
              </w:rPr>
              <w:t>:</w:t>
            </w:r>
            <w:r w:rsidR="001F2A87" w:rsidRPr="00DC15DE">
              <w:rPr>
                <w:b/>
                <w:bCs/>
                <w:sz w:val="24"/>
                <w:szCs w:val="24"/>
              </w:rPr>
              <w:t>30-</w:t>
            </w:r>
            <w:r w:rsidRPr="00DC15DE">
              <w:rPr>
                <w:b/>
                <w:bCs/>
                <w:sz w:val="24"/>
                <w:szCs w:val="24"/>
              </w:rPr>
              <w:t>0</w:t>
            </w:r>
            <w:r w:rsidR="001F2A87" w:rsidRPr="00DC15DE">
              <w:rPr>
                <w:b/>
                <w:bCs/>
                <w:sz w:val="24"/>
                <w:szCs w:val="24"/>
              </w:rPr>
              <w:t>9</w:t>
            </w:r>
            <w:r w:rsidRPr="00DC15DE">
              <w:rPr>
                <w:b/>
                <w:bCs/>
                <w:sz w:val="24"/>
                <w:szCs w:val="24"/>
              </w:rPr>
              <w:t>:</w:t>
            </w:r>
            <w:r w:rsidR="006B0D8F" w:rsidRPr="00DC15DE">
              <w:rPr>
                <w:b/>
                <w:bCs/>
                <w:sz w:val="24"/>
                <w:szCs w:val="24"/>
              </w:rPr>
              <w:t>15</w:t>
            </w:r>
          </w:p>
        </w:tc>
        <w:tc>
          <w:tcPr>
            <w:tcW w:w="14420" w:type="dxa"/>
            <w:gridSpan w:val="6"/>
            <w:shd w:val="clear" w:color="auto" w:fill="D1D1D1" w:themeFill="background2" w:themeFillShade="E6"/>
          </w:tcPr>
          <w:p w14:paraId="15D22395" w14:textId="2D2045B7" w:rsidR="00B22A53" w:rsidRPr="0034359E" w:rsidRDefault="001F2A87" w:rsidP="008C37E9">
            <w:pPr>
              <w:spacing w:after="120"/>
              <w:rPr>
                <w:sz w:val="24"/>
                <w:szCs w:val="24"/>
              </w:rPr>
            </w:pPr>
            <w:proofErr w:type="spellStart"/>
            <w:r w:rsidRPr="00B146D1">
              <w:rPr>
                <w:b/>
                <w:bCs/>
                <w:sz w:val="24"/>
                <w:szCs w:val="24"/>
              </w:rPr>
              <w:t>Cofrestru'n</w:t>
            </w:r>
            <w:proofErr w:type="spellEnd"/>
            <w:r w:rsidRPr="00B146D1">
              <w:rPr>
                <w:b/>
                <w:bCs/>
                <w:sz w:val="24"/>
                <w:szCs w:val="24"/>
              </w:rPr>
              <w:t xml:space="preserve"> </w:t>
            </w:r>
            <w:proofErr w:type="spellStart"/>
            <w:r w:rsidRPr="00B146D1">
              <w:rPr>
                <w:b/>
                <w:bCs/>
                <w:sz w:val="24"/>
                <w:szCs w:val="24"/>
              </w:rPr>
              <w:t>agor</w:t>
            </w:r>
            <w:proofErr w:type="spellEnd"/>
            <w:r w:rsidR="00DD4278" w:rsidRPr="00B146D1">
              <w:rPr>
                <w:b/>
                <w:bCs/>
                <w:sz w:val="24"/>
                <w:szCs w:val="24"/>
              </w:rPr>
              <w:t xml:space="preserve"> </w:t>
            </w:r>
            <w:r w:rsidR="00CA31B6" w:rsidRPr="00B146D1">
              <w:rPr>
                <w:b/>
                <w:bCs/>
                <w:sz w:val="24"/>
                <w:szCs w:val="24"/>
              </w:rPr>
              <w:t>a</w:t>
            </w:r>
            <w:r w:rsidRPr="00B146D1">
              <w:rPr>
                <w:b/>
                <w:bCs/>
                <w:sz w:val="24"/>
                <w:szCs w:val="24"/>
              </w:rPr>
              <w:t xml:space="preserve"> </w:t>
            </w:r>
            <w:proofErr w:type="gramStart"/>
            <w:r w:rsidRPr="00B146D1">
              <w:rPr>
                <w:b/>
                <w:bCs/>
                <w:sz w:val="24"/>
                <w:szCs w:val="24"/>
              </w:rPr>
              <w:t>T</w:t>
            </w:r>
            <w:r w:rsidR="00804277" w:rsidRPr="00B146D1">
              <w:rPr>
                <w:b/>
                <w:bCs/>
                <w:sz w:val="24"/>
                <w:szCs w:val="24"/>
              </w:rPr>
              <w:t>h</w:t>
            </w:r>
            <w:r w:rsidRPr="00B146D1">
              <w:rPr>
                <w:b/>
                <w:bCs/>
                <w:sz w:val="24"/>
                <w:szCs w:val="24"/>
              </w:rPr>
              <w:t>e</w:t>
            </w:r>
            <w:proofErr w:type="gramEnd"/>
            <w:r w:rsidRPr="00B146D1">
              <w:rPr>
                <w:b/>
                <w:bCs/>
                <w:sz w:val="24"/>
                <w:szCs w:val="24"/>
              </w:rPr>
              <w:t xml:space="preserve"> / </w:t>
            </w:r>
            <w:proofErr w:type="spellStart"/>
            <w:r w:rsidR="00852166" w:rsidRPr="00B146D1">
              <w:rPr>
                <w:b/>
                <w:bCs/>
                <w:sz w:val="24"/>
                <w:szCs w:val="24"/>
              </w:rPr>
              <w:t>C</w:t>
            </w:r>
            <w:r w:rsidRPr="00B146D1">
              <w:rPr>
                <w:b/>
                <w:bCs/>
                <w:sz w:val="24"/>
                <w:szCs w:val="24"/>
              </w:rPr>
              <w:t>offi</w:t>
            </w:r>
            <w:proofErr w:type="spellEnd"/>
            <w:r w:rsidRPr="00B146D1">
              <w:rPr>
                <w:b/>
                <w:bCs/>
                <w:sz w:val="24"/>
                <w:szCs w:val="24"/>
              </w:rPr>
              <w:t xml:space="preserve"> </w:t>
            </w:r>
            <w:r w:rsidRPr="00E37446">
              <w:rPr>
                <w:sz w:val="24"/>
                <w:szCs w:val="24"/>
              </w:rPr>
              <w:t>[</w:t>
            </w:r>
            <w:r w:rsidR="002D0A1D">
              <w:rPr>
                <w:sz w:val="24"/>
                <w:szCs w:val="24"/>
              </w:rPr>
              <w:t xml:space="preserve">Cyntedd </w:t>
            </w:r>
            <w:proofErr w:type="spellStart"/>
            <w:r w:rsidR="00505B06" w:rsidRPr="00E37446">
              <w:rPr>
                <w:sz w:val="24"/>
                <w:szCs w:val="24"/>
              </w:rPr>
              <w:t>Adeilad</w:t>
            </w:r>
            <w:proofErr w:type="spellEnd"/>
            <w:r w:rsidR="00505B06" w:rsidRPr="00E37446">
              <w:rPr>
                <w:sz w:val="24"/>
                <w:szCs w:val="24"/>
              </w:rPr>
              <w:t xml:space="preserve"> Bute</w:t>
            </w:r>
            <w:r w:rsidR="0055748B" w:rsidRPr="00E37446">
              <w:rPr>
                <w:sz w:val="24"/>
                <w:szCs w:val="24"/>
              </w:rPr>
              <w:t xml:space="preserve">] </w:t>
            </w:r>
            <w:r w:rsidRPr="00B146D1">
              <w:rPr>
                <w:b/>
                <w:bCs/>
                <w:sz w:val="24"/>
                <w:szCs w:val="24"/>
              </w:rPr>
              <w:t>| Registration Opens</w:t>
            </w:r>
            <w:r w:rsidR="00DD4278" w:rsidRPr="00B146D1">
              <w:rPr>
                <w:b/>
                <w:bCs/>
                <w:sz w:val="24"/>
                <w:szCs w:val="24"/>
              </w:rPr>
              <w:t xml:space="preserve"> </w:t>
            </w:r>
            <w:r w:rsidR="00CA31B6" w:rsidRPr="00B146D1">
              <w:rPr>
                <w:b/>
                <w:bCs/>
                <w:sz w:val="24"/>
                <w:szCs w:val="24"/>
              </w:rPr>
              <w:t>and</w:t>
            </w:r>
            <w:r w:rsidRPr="00B146D1">
              <w:rPr>
                <w:b/>
                <w:bCs/>
                <w:sz w:val="24"/>
                <w:szCs w:val="24"/>
              </w:rPr>
              <w:t xml:space="preserve"> Tea / </w:t>
            </w:r>
            <w:r w:rsidR="00852166" w:rsidRPr="00B146D1">
              <w:rPr>
                <w:b/>
                <w:bCs/>
                <w:sz w:val="24"/>
                <w:szCs w:val="24"/>
              </w:rPr>
              <w:t>C</w:t>
            </w:r>
            <w:r w:rsidRPr="00B146D1">
              <w:rPr>
                <w:b/>
                <w:bCs/>
                <w:sz w:val="24"/>
                <w:szCs w:val="24"/>
              </w:rPr>
              <w:t>offee</w:t>
            </w:r>
            <w:r w:rsidRPr="0034359E">
              <w:rPr>
                <w:sz w:val="24"/>
                <w:szCs w:val="24"/>
              </w:rPr>
              <w:t xml:space="preserve"> </w:t>
            </w:r>
            <w:r w:rsidR="00505B06" w:rsidRPr="0034359E">
              <w:rPr>
                <w:sz w:val="24"/>
                <w:szCs w:val="24"/>
              </w:rPr>
              <w:t>[Bute Building</w:t>
            </w:r>
            <w:r w:rsidR="00E37446">
              <w:rPr>
                <w:sz w:val="24"/>
                <w:szCs w:val="24"/>
              </w:rPr>
              <w:t xml:space="preserve"> </w:t>
            </w:r>
            <w:r w:rsidR="002D0A1D">
              <w:rPr>
                <w:sz w:val="24"/>
                <w:szCs w:val="24"/>
              </w:rPr>
              <w:t>F</w:t>
            </w:r>
            <w:r w:rsidR="00E37446" w:rsidRPr="002D0A1D">
              <w:rPr>
                <w:sz w:val="24"/>
                <w:szCs w:val="24"/>
              </w:rPr>
              <w:t>oyer</w:t>
            </w:r>
            <w:r w:rsidR="006B0D8F" w:rsidRPr="0034359E">
              <w:rPr>
                <w:sz w:val="24"/>
                <w:szCs w:val="24"/>
              </w:rPr>
              <w:t>]</w:t>
            </w:r>
          </w:p>
        </w:tc>
      </w:tr>
      <w:tr w:rsidR="001F2A87" w:rsidRPr="0034359E" w14:paraId="4C99D93B" w14:textId="77777777" w:rsidTr="00FF584E">
        <w:trPr>
          <w:trHeight w:val="434"/>
        </w:trPr>
        <w:tc>
          <w:tcPr>
            <w:tcW w:w="884" w:type="dxa"/>
            <w:tcBorders>
              <w:bottom w:val="single" w:sz="4" w:space="0" w:color="auto"/>
            </w:tcBorders>
            <w:shd w:val="clear" w:color="auto" w:fill="C5B7D1"/>
          </w:tcPr>
          <w:p w14:paraId="22D49543" w14:textId="5EDD6902" w:rsidR="001F2A87" w:rsidRPr="00DC15DE" w:rsidRDefault="00A1549B" w:rsidP="00EF5142">
            <w:pPr>
              <w:rPr>
                <w:b/>
                <w:bCs/>
                <w:sz w:val="24"/>
                <w:szCs w:val="24"/>
              </w:rPr>
            </w:pPr>
            <w:bookmarkStart w:id="2" w:name="_Hlk199426035"/>
            <w:bookmarkStart w:id="3" w:name="_Hlk199426214"/>
            <w:r w:rsidRPr="00DC15DE">
              <w:rPr>
                <w:b/>
                <w:bCs/>
                <w:sz w:val="24"/>
                <w:szCs w:val="24"/>
              </w:rPr>
              <w:t>0</w:t>
            </w:r>
            <w:r w:rsidR="001F2A87" w:rsidRPr="00DC15DE">
              <w:rPr>
                <w:b/>
                <w:bCs/>
                <w:sz w:val="24"/>
                <w:szCs w:val="24"/>
              </w:rPr>
              <w:t>9</w:t>
            </w:r>
            <w:r w:rsidRPr="00DC15DE">
              <w:rPr>
                <w:b/>
                <w:bCs/>
                <w:sz w:val="24"/>
                <w:szCs w:val="24"/>
              </w:rPr>
              <w:t>:</w:t>
            </w:r>
            <w:r w:rsidR="006B0D8F" w:rsidRPr="00DC15DE">
              <w:rPr>
                <w:b/>
                <w:bCs/>
                <w:sz w:val="24"/>
                <w:szCs w:val="24"/>
              </w:rPr>
              <w:t>15</w:t>
            </w:r>
            <w:r w:rsidR="001F2A87" w:rsidRPr="00DC15DE">
              <w:rPr>
                <w:b/>
                <w:bCs/>
                <w:sz w:val="24"/>
                <w:szCs w:val="24"/>
              </w:rPr>
              <w:t>-10</w:t>
            </w:r>
            <w:r w:rsidRPr="00DC15DE">
              <w:rPr>
                <w:b/>
                <w:bCs/>
                <w:sz w:val="24"/>
                <w:szCs w:val="24"/>
              </w:rPr>
              <w:t>:</w:t>
            </w:r>
            <w:r w:rsidR="006B0D8F" w:rsidRPr="00DC15DE">
              <w:rPr>
                <w:b/>
                <w:bCs/>
                <w:sz w:val="24"/>
                <w:szCs w:val="24"/>
              </w:rPr>
              <w:t>45</w:t>
            </w:r>
          </w:p>
        </w:tc>
        <w:tc>
          <w:tcPr>
            <w:tcW w:w="14420" w:type="dxa"/>
            <w:gridSpan w:val="6"/>
            <w:tcBorders>
              <w:bottom w:val="single" w:sz="4" w:space="0" w:color="auto"/>
            </w:tcBorders>
            <w:shd w:val="clear" w:color="auto" w:fill="C5B7D1"/>
          </w:tcPr>
          <w:p w14:paraId="506EFAD7" w14:textId="0647B7F8" w:rsidR="00B22A53" w:rsidRPr="0034359E" w:rsidRDefault="001F2A87" w:rsidP="00C11D7E">
            <w:pPr>
              <w:spacing w:after="120"/>
              <w:rPr>
                <w:b/>
                <w:bCs/>
                <w:sz w:val="24"/>
                <w:szCs w:val="24"/>
              </w:rPr>
            </w:pPr>
            <w:proofErr w:type="spellStart"/>
            <w:r w:rsidRPr="0034359E">
              <w:rPr>
                <w:b/>
                <w:bCs/>
                <w:sz w:val="24"/>
                <w:szCs w:val="24"/>
              </w:rPr>
              <w:t>Sesiwn</w:t>
            </w:r>
            <w:proofErr w:type="spellEnd"/>
            <w:r w:rsidRPr="0034359E">
              <w:rPr>
                <w:b/>
                <w:bCs/>
                <w:sz w:val="24"/>
                <w:szCs w:val="24"/>
              </w:rPr>
              <w:t xml:space="preserve"> Tri | Session Three</w:t>
            </w:r>
          </w:p>
        </w:tc>
      </w:tr>
      <w:bookmarkEnd w:id="2"/>
      <w:tr w:rsidR="001F2A87" w:rsidRPr="0034359E" w14:paraId="1D257BAB" w14:textId="77777777" w:rsidTr="00FF584E">
        <w:trPr>
          <w:trHeight w:val="2001"/>
        </w:trPr>
        <w:tc>
          <w:tcPr>
            <w:tcW w:w="884" w:type="dxa"/>
            <w:vMerge w:val="restart"/>
            <w:shd w:val="clear" w:color="auto" w:fill="C5B7D1"/>
          </w:tcPr>
          <w:p w14:paraId="2D10AC22" w14:textId="77777777" w:rsidR="001F2A87" w:rsidRPr="0034359E" w:rsidRDefault="001F2A87" w:rsidP="00195DF3">
            <w:pPr>
              <w:rPr>
                <w:sz w:val="28"/>
                <w:szCs w:val="28"/>
              </w:rPr>
            </w:pPr>
          </w:p>
        </w:tc>
        <w:tc>
          <w:tcPr>
            <w:tcW w:w="2800" w:type="dxa"/>
            <w:tcBorders>
              <w:bottom w:val="single" w:sz="4" w:space="0" w:color="auto"/>
            </w:tcBorders>
            <w:shd w:val="clear" w:color="auto" w:fill="C5B7D1"/>
          </w:tcPr>
          <w:p w14:paraId="61CC300A" w14:textId="77777777" w:rsidR="001F2A87" w:rsidRPr="0034359E" w:rsidRDefault="001F2A87" w:rsidP="00195DF3">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3A | Parallel 3A </w:t>
            </w:r>
          </w:p>
          <w:p w14:paraId="6F8C198D" w14:textId="77777777" w:rsidR="001F2A87" w:rsidRPr="009F2583" w:rsidRDefault="001F2A87" w:rsidP="00195DF3">
            <w:pPr>
              <w:pStyle w:val="Default"/>
              <w:rPr>
                <w:rFonts w:asciiTheme="minorHAnsi" w:hAnsiTheme="minorHAnsi"/>
                <w:sz w:val="18"/>
                <w:szCs w:val="18"/>
              </w:rPr>
            </w:pPr>
          </w:p>
          <w:p w14:paraId="10BFF9D0" w14:textId="3D513096" w:rsidR="00295E41" w:rsidRPr="0034359E" w:rsidRDefault="00295E41" w:rsidP="00195DF3">
            <w:pPr>
              <w:pStyle w:val="Default"/>
              <w:rPr>
                <w:rFonts w:asciiTheme="minorHAnsi" w:hAnsiTheme="minorHAnsi"/>
                <w:b/>
                <w:bCs/>
                <w:sz w:val="22"/>
                <w:szCs w:val="22"/>
              </w:rPr>
            </w:pPr>
            <w:r w:rsidRPr="0034359E">
              <w:rPr>
                <w:rFonts w:asciiTheme="minorHAnsi" w:hAnsiTheme="minorHAnsi"/>
                <w:b/>
                <w:bCs/>
                <w:sz w:val="22"/>
                <w:szCs w:val="22"/>
              </w:rPr>
              <w:t>Reimagining Work: Income, Pay and Economic Wellbeing </w:t>
            </w:r>
          </w:p>
          <w:p w14:paraId="020628BA" w14:textId="77777777" w:rsidR="00D27415" w:rsidRPr="0034359E" w:rsidRDefault="00D27415" w:rsidP="00295E41">
            <w:pPr>
              <w:pStyle w:val="Default"/>
              <w:rPr>
                <w:rFonts w:asciiTheme="minorHAnsi" w:hAnsiTheme="minorHAnsi"/>
                <w:color w:val="EE0000"/>
                <w:sz w:val="22"/>
                <w:szCs w:val="22"/>
              </w:rPr>
            </w:pPr>
          </w:p>
          <w:p w14:paraId="798846B2" w14:textId="77777777" w:rsidR="00D27415" w:rsidRPr="0034359E" w:rsidRDefault="00D27415" w:rsidP="00295E41">
            <w:pPr>
              <w:pStyle w:val="Default"/>
              <w:rPr>
                <w:rFonts w:asciiTheme="minorHAnsi" w:hAnsiTheme="minorHAnsi"/>
                <w:color w:val="EE0000"/>
                <w:sz w:val="22"/>
                <w:szCs w:val="22"/>
              </w:rPr>
            </w:pPr>
          </w:p>
          <w:p w14:paraId="4DBE40BE" w14:textId="77777777" w:rsidR="009F2BF1" w:rsidRPr="0034359E" w:rsidRDefault="009F2BF1" w:rsidP="00463A80">
            <w:pPr>
              <w:pStyle w:val="Default"/>
              <w:rPr>
                <w:rFonts w:asciiTheme="minorHAnsi" w:hAnsiTheme="minorHAnsi"/>
                <w:color w:val="EE0000"/>
                <w:sz w:val="22"/>
                <w:szCs w:val="22"/>
              </w:rPr>
            </w:pPr>
          </w:p>
          <w:p w14:paraId="5CA666D1" w14:textId="77777777" w:rsidR="009F2BF1" w:rsidRPr="0034359E" w:rsidRDefault="009F2BF1" w:rsidP="00463A80">
            <w:pPr>
              <w:pStyle w:val="Default"/>
              <w:rPr>
                <w:rFonts w:asciiTheme="minorHAnsi" w:hAnsiTheme="minorHAnsi"/>
                <w:color w:val="EE0000"/>
                <w:sz w:val="22"/>
                <w:szCs w:val="22"/>
              </w:rPr>
            </w:pPr>
          </w:p>
          <w:p w14:paraId="7B96EF1E" w14:textId="77777777" w:rsidR="009F2BF1" w:rsidRPr="0034359E" w:rsidRDefault="009F2BF1" w:rsidP="00463A80">
            <w:pPr>
              <w:pStyle w:val="Default"/>
              <w:rPr>
                <w:rFonts w:asciiTheme="minorHAnsi" w:hAnsiTheme="minorHAnsi"/>
                <w:color w:val="EE0000"/>
                <w:sz w:val="22"/>
                <w:szCs w:val="22"/>
              </w:rPr>
            </w:pPr>
          </w:p>
          <w:p w14:paraId="58B79D49" w14:textId="77777777" w:rsidR="005115C7" w:rsidRDefault="00463A80" w:rsidP="00463A80">
            <w:pPr>
              <w:pStyle w:val="Default"/>
              <w:rPr>
                <w:rFonts w:asciiTheme="minorHAnsi" w:hAnsiTheme="minorHAnsi"/>
                <w:color w:val="auto"/>
                <w:sz w:val="22"/>
                <w:szCs w:val="22"/>
              </w:rPr>
            </w:pPr>
            <w:r w:rsidRPr="00951569">
              <w:rPr>
                <w:rFonts w:asciiTheme="minorHAnsi" w:hAnsiTheme="minorHAnsi"/>
                <w:color w:val="auto"/>
                <w:sz w:val="22"/>
                <w:szCs w:val="22"/>
              </w:rPr>
              <w:t xml:space="preserve">Room 0.66 </w:t>
            </w:r>
            <w:r w:rsidR="004C2AC7" w:rsidRPr="00D17A3C">
              <w:rPr>
                <w:rFonts w:asciiTheme="minorHAnsi" w:hAnsiTheme="minorHAnsi"/>
                <w:color w:val="auto"/>
                <w:sz w:val="22"/>
                <w:szCs w:val="22"/>
              </w:rPr>
              <w:t>–</w:t>
            </w:r>
            <w:r w:rsidRPr="00951569">
              <w:rPr>
                <w:rFonts w:asciiTheme="minorHAnsi" w:hAnsiTheme="minorHAnsi"/>
                <w:color w:val="auto"/>
                <w:sz w:val="22"/>
                <w:szCs w:val="22"/>
              </w:rPr>
              <w:t xml:space="preserve"> Exhibition Hall</w:t>
            </w:r>
          </w:p>
          <w:p w14:paraId="6C86658B" w14:textId="675F93D7" w:rsidR="00463A80" w:rsidRPr="00951569" w:rsidRDefault="00463A80" w:rsidP="00463A80">
            <w:pPr>
              <w:pStyle w:val="Default"/>
              <w:rPr>
                <w:rFonts w:asciiTheme="minorHAnsi" w:hAnsiTheme="minorHAnsi"/>
                <w:color w:val="auto"/>
                <w:sz w:val="22"/>
                <w:szCs w:val="22"/>
              </w:rPr>
            </w:pPr>
            <w:r w:rsidRPr="00951569">
              <w:rPr>
                <w:rFonts w:asciiTheme="minorHAnsi" w:hAnsiTheme="minorHAnsi"/>
                <w:color w:val="auto"/>
                <w:sz w:val="22"/>
                <w:szCs w:val="22"/>
              </w:rPr>
              <w:t xml:space="preserve">    </w:t>
            </w:r>
          </w:p>
          <w:p w14:paraId="7C6E2F2C" w14:textId="070F0C82" w:rsidR="00B02DD5" w:rsidRPr="0034359E" w:rsidRDefault="00597117" w:rsidP="00195DF3">
            <w:pPr>
              <w:pStyle w:val="Default"/>
              <w:rPr>
                <w:rFonts w:asciiTheme="minorHAnsi" w:hAnsiTheme="minorHAnsi"/>
                <w:sz w:val="22"/>
                <w:szCs w:val="22"/>
              </w:rPr>
            </w:pPr>
            <w:proofErr w:type="spellStart"/>
            <w:r w:rsidRPr="0034359E">
              <w:rPr>
                <w:rFonts w:asciiTheme="minorHAnsi" w:hAnsiTheme="minorHAnsi"/>
                <w:sz w:val="22"/>
                <w:szCs w:val="22"/>
              </w:rPr>
              <w:t>Cadeirydd</w:t>
            </w:r>
            <w:proofErr w:type="spellEnd"/>
            <w:r w:rsidRPr="0034359E">
              <w:rPr>
                <w:rFonts w:asciiTheme="minorHAnsi" w:hAnsiTheme="minorHAnsi"/>
                <w:sz w:val="22"/>
                <w:szCs w:val="22"/>
              </w:rPr>
              <w:t xml:space="preserve"> | Chair</w:t>
            </w:r>
            <w:r w:rsidRPr="005115C7">
              <w:rPr>
                <w:rFonts w:asciiTheme="minorHAnsi" w:hAnsiTheme="minorHAnsi"/>
                <w:sz w:val="22"/>
                <w:szCs w:val="22"/>
              </w:rPr>
              <w:t>: David Nash</w:t>
            </w:r>
          </w:p>
          <w:p w14:paraId="726BCB0C" w14:textId="77777777" w:rsidR="00B02DD5" w:rsidRPr="0034359E" w:rsidRDefault="00B02DD5" w:rsidP="00195DF3">
            <w:pPr>
              <w:pStyle w:val="Default"/>
              <w:rPr>
                <w:rFonts w:asciiTheme="minorHAnsi" w:hAnsiTheme="minorHAnsi"/>
                <w:sz w:val="22"/>
                <w:szCs w:val="22"/>
              </w:rPr>
            </w:pPr>
          </w:p>
          <w:p w14:paraId="717709AB" w14:textId="157FD60D" w:rsidR="00B02DD5" w:rsidRPr="0034359E" w:rsidRDefault="00B02DD5" w:rsidP="00195DF3">
            <w:pPr>
              <w:pStyle w:val="Default"/>
              <w:rPr>
                <w:rFonts w:asciiTheme="minorHAnsi" w:hAnsiTheme="minorHAnsi"/>
                <w:sz w:val="22"/>
                <w:szCs w:val="22"/>
              </w:rPr>
            </w:pPr>
          </w:p>
        </w:tc>
        <w:tc>
          <w:tcPr>
            <w:tcW w:w="2834" w:type="dxa"/>
            <w:tcBorders>
              <w:bottom w:val="single" w:sz="4" w:space="0" w:color="auto"/>
            </w:tcBorders>
            <w:shd w:val="clear" w:color="auto" w:fill="C5B7D1"/>
          </w:tcPr>
          <w:p w14:paraId="0A33B531" w14:textId="77777777" w:rsidR="001F2A87" w:rsidRPr="0034359E" w:rsidRDefault="001F2A87" w:rsidP="00195DF3">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3B | Parallel 3B </w:t>
            </w:r>
          </w:p>
          <w:p w14:paraId="32C3D1ED" w14:textId="77777777" w:rsidR="001F2A87" w:rsidRPr="009F2583" w:rsidRDefault="001F2A87" w:rsidP="00195DF3">
            <w:pPr>
              <w:pStyle w:val="Default"/>
              <w:rPr>
                <w:rFonts w:asciiTheme="minorHAnsi" w:hAnsiTheme="minorHAnsi"/>
                <w:sz w:val="18"/>
                <w:szCs w:val="18"/>
              </w:rPr>
            </w:pPr>
          </w:p>
          <w:p w14:paraId="23DA9D7B" w14:textId="54E06F7A" w:rsidR="00F916F2" w:rsidRPr="0034359E" w:rsidRDefault="0002662E" w:rsidP="00F916F2">
            <w:pPr>
              <w:pStyle w:val="Default"/>
              <w:rPr>
                <w:rFonts w:asciiTheme="minorHAnsi" w:hAnsiTheme="minorHAnsi"/>
                <w:b/>
                <w:bCs/>
                <w:color w:val="EE0000"/>
                <w:sz w:val="22"/>
                <w:szCs w:val="22"/>
              </w:rPr>
            </w:pPr>
            <w:r w:rsidRPr="0034359E">
              <w:rPr>
                <w:rFonts w:asciiTheme="minorHAnsi" w:hAnsiTheme="minorHAnsi"/>
                <w:b/>
                <w:bCs/>
                <w:sz w:val="22"/>
                <w:szCs w:val="22"/>
              </w:rPr>
              <w:t xml:space="preserve">Wellbeing and </w:t>
            </w:r>
            <w:r w:rsidR="00F916F2" w:rsidRPr="0034359E">
              <w:rPr>
                <w:rFonts w:asciiTheme="minorHAnsi" w:hAnsiTheme="minorHAnsi"/>
                <w:b/>
                <w:bCs/>
                <w:sz w:val="22"/>
                <w:szCs w:val="22"/>
              </w:rPr>
              <w:t>Inclusiv</w:t>
            </w:r>
            <w:r w:rsidRPr="0034359E">
              <w:rPr>
                <w:rFonts w:asciiTheme="minorHAnsi" w:hAnsiTheme="minorHAnsi"/>
                <w:b/>
                <w:bCs/>
                <w:sz w:val="22"/>
                <w:szCs w:val="22"/>
              </w:rPr>
              <w:t>ity</w:t>
            </w:r>
            <w:r w:rsidR="00F916F2" w:rsidRPr="0034359E">
              <w:rPr>
                <w:rFonts w:asciiTheme="minorHAnsi" w:hAnsiTheme="minorHAnsi"/>
                <w:b/>
                <w:bCs/>
                <w:sz w:val="22"/>
                <w:szCs w:val="22"/>
              </w:rPr>
              <w:t xml:space="preserve"> </w:t>
            </w:r>
          </w:p>
          <w:p w14:paraId="686792CD" w14:textId="77777777" w:rsidR="006C30BD" w:rsidRPr="0034359E" w:rsidRDefault="006C30BD" w:rsidP="00F916F2">
            <w:pPr>
              <w:pStyle w:val="Default"/>
              <w:rPr>
                <w:rFonts w:asciiTheme="minorHAnsi" w:hAnsiTheme="minorHAnsi"/>
                <w:b/>
                <w:bCs/>
                <w:color w:val="EE0000"/>
                <w:sz w:val="22"/>
                <w:szCs w:val="22"/>
              </w:rPr>
            </w:pPr>
          </w:p>
          <w:p w14:paraId="3D814902" w14:textId="77777777" w:rsidR="00F916F2" w:rsidRPr="0034359E" w:rsidRDefault="00F916F2" w:rsidP="00991D59">
            <w:pPr>
              <w:pStyle w:val="Default"/>
              <w:rPr>
                <w:rFonts w:asciiTheme="minorHAnsi" w:hAnsiTheme="minorHAnsi"/>
                <w:b/>
                <w:bCs/>
                <w:sz w:val="22"/>
                <w:szCs w:val="22"/>
              </w:rPr>
            </w:pPr>
          </w:p>
          <w:p w14:paraId="743B4362" w14:textId="77777777" w:rsidR="00D27415" w:rsidRPr="0034359E" w:rsidRDefault="00D27415" w:rsidP="00991D59">
            <w:pPr>
              <w:pStyle w:val="Default"/>
              <w:rPr>
                <w:rFonts w:asciiTheme="minorHAnsi" w:hAnsiTheme="minorHAnsi"/>
                <w:color w:val="EE0000"/>
                <w:sz w:val="22"/>
                <w:szCs w:val="22"/>
              </w:rPr>
            </w:pPr>
          </w:p>
          <w:p w14:paraId="117D6FCA" w14:textId="77777777" w:rsidR="00D27415" w:rsidRPr="0034359E" w:rsidRDefault="00D27415" w:rsidP="00991D59">
            <w:pPr>
              <w:pStyle w:val="Default"/>
              <w:rPr>
                <w:rFonts w:asciiTheme="minorHAnsi" w:hAnsiTheme="minorHAnsi"/>
                <w:color w:val="EE0000"/>
                <w:sz w:val="22"/>
                <w:szCs w:val="22"/>
              </w:rPr>
            </w:pPr>
          </w:p>
          <w:p w14:paraId="3B267769" w14:textId="77777777" w:rsidR="009F2BF1" w:rsidRPr="0034359E" w:rsidRDefault="009F2BF1" w:rsidP="00991D59">
            <w:pPr>
              <w:pStyle w:val="Default"/>
              <w:rPr>
                <w:rFonts w:asciiTheme="minorHAnsi" w:hAnsiTheme="minorHAnsi"/>
                <w:color w:val="EE0000"/>
                <w:sz w:val="22"/>
                <w:szCs w:val="22"/>
              </w:rPr>
            </w:pPr>
          </w:p>
          <w:p w14:paraId="53A71ADF" w14:textId="77777777" w:rsidR="009F2BF1" w:rsidRPr="0034359E" w:rsidRDefault="009F2BF1" w:rsidP="00991D59">
            <w:pPr>
              <w:pStyle w:val="Default"/>
              <w:rPr>
                <w:rFonts w:asciiTheme="minorHAnsi" w:hAnsiTheme="minorHAnsi"/>
                <w:color w:val="EE0000"/>
                <w:sz w:val="22"/>
                <w:szCs w:val="22"/>
              </w:rPr>
            </w:pPr>
          </w:p>
          <w:p w14:paraId="0A752D10" w14:textId="77777777" w:rsidR="009F2BF1" w:rsidRPr="0034359E" w:rsidRDefault="009F2BF1" w:rsidP="00991D59">
            <w:pPr>
              <w:pStyle w:val="Default"/>
              <w:rPr>
                <w:rFonts w:asciiTheme="minorHAnsi" w:hAnsiTheme="minorHAnsi"/>
                <w:color w:val="EE0000"/>
                <w:sz w:val="22"/>
                <w:szCs w:val="22"/>
              </w:rPr>
            </w:pPr>
          </w:p>
          <w:p w14:paraId="7A8C4E16" w14:textId="16A67222" w:rsidR="00991D59" w:rsidRDefault="00991D59" w:rsidP="00991D59">
            <w:pPr>
              <w:pStyle w:val="Default"/>
              <w:rPr>
                <w:rFonts w:asciiTheme="minorHAnsi" w:hAnsiTheme="minorHAnsi"/>
                <w:color w:val="auto"/>
                <w:sz w:val="22"/>
                <w:szCs w:val="22"/>
              </w:rPr>
            </w:pPr>
            <w:r w:rsidRPr="00951569">
              <w:rPr>
                <w:rFonts w:asciiTheme="minorHAnsi" w:hAnsiTheme="minorHAnsi"/>
                <w:color w:val="auto"/>
                <w:sz w:val="22"/>
                <w:szCs w:val="22"/>
              </w:rPr>
              <w:t>Room</w:t>
            </w:r>
            <w:r w:rsidR="00C121C1" w:rsidRPr="00951569">
              <w:rPr>
                <w:rFonts w:asciiTheme="minorHAnsi" w:hAnsiTheme="minorHAnsi"/>
                <w:color w:val="auto"/>
                <w:sz w:val="22"/>
                <w:szCs w:val="22"/>
              </w:rPr>
              <w:t xml:space="preserve"> 0.52</w:t>
            </w:r>
          </w:p>
          <w:p w14:paraId="33FC408E" w14:textId="77777777" w:rsidR="0058058E" w:rsidRDefault="0058058E" w:rsidP="00991D59">
            <w:pPr>
              <w:pStyle w:val="Default"/>
              <w:rPr>
                <w:rFonts w:asciiTheme="minorHAnsi" w:hAnsiTheme="minorHAnsi"/>
                <w:color w:val="auto"/>
                <w:sz w:val="22"/>
                <w:szCs w:val="22"/>
              </w:rPr>
            </w:pPr>
          </w:p>
          <w:p w14:paraId="509E07F6" w14:textId="57968E14" w:rsidR="0058058E" w:rsidRPr="00951569" w:rsidRDefault="0058058E" w:rsidP="00FE00F0">
            <w:proofErr w:type="spellStart"/>
            <w:r w:rsidRPr="0034359E">
              <w:t>Cadeirydd</w:t>
            </w:r>
            <w:proofErr w:type="spellEnd"/>
            <w:r w:rsidRPr="0034359E">
              <w:t xml:space="preserve"> | Chair</w:t>
            </w:r>
            <w:r w:rsidRPr="00FE00F0">
              <w:t>: Sophie Bartlett</w:t>
            </w:r>
          </w:p>
          <w:p w14:paraId="32354564" w14:textId="77777777" w:rsidR="00B02DD5" w:rsidRPr="0034359E" w:rsidRDefault="00B02DD5" w:rsidP="00195DF3"/>
          <w:p w14:paraId="4E42AA9D" w14:textId="77777777" w:rsidR="00B02DD5" w:rsidRPr="0034359E" w:rsidRDefault="00B02DD5" w:rsidP="00195DF3"/>
          <w:p w14:paraId="5AB8B0A5" w14:textId="7E627DE9" w:rsidR="00B02DD5" w:rsidRPr="0034359E" w:rsidRDefault="00B02DD5" w:rsidP="00195DF3"/>
        </w:tc>
        <w:tc>
          <w:tcPr>
            <w:tcW w:w="2977" w:type="dxa"/>
            <w:gridSpan w:val="2"/>
            <w:shd w:val="clear" w:color="auto" w:fill="C5B7D1"/>
          </w:tcPr>
          <w:p w14:paraId="3F1B5590" w14:textId="731ABC2D" w:rsidR="001F2A87" w:rsidRPr="0034359E" w:rsidRDefault="001F2A87" w:rsidP="00470F5B">
            <w:pPr>
              <w:pStyle w:val="Default"/>
              <w:rPr>
                <w:rFonts w:asciiTheme="minorHAnsi" w:hAnsiTheme="minorHAnsi"/>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3C | Parallel 3C</w:t>
            </w:r>
          </w:p>
          <w:p w14:paraId="1666B8DA" w14:textId="77777777" w:rsidR="001F2A87" w:rsidRPr="009F2583" w:rsidRDefault="001F2A87" w:rsidP="00470F5B">
            <w:pPr>
              <w:pStyle w:val="Default"/>
              <w:rPr>
                <w:rFonts w:asciiTheme="minorHAnsi" w:hAnsiTheme="minorHAnsi"/>
                <w:b/>
                <w:bCs/>
                <w:sz w:val="18"/>
                <w:szCs w:val="18"/>
              </w:rPr>
            </w:pPr>
          </w:p>
          <w:p w14:paraId="1C3B024B" w14:textId="77777777" w:rsidR="009F2BF1" w:rsidRPr="0034359E" w:rsidRDefault="00175625" w:rsidP="00175625">
            <w:pPr>
              <w:pStyle w:val="Default"/>
              <w:rPr>
                <w:rFonts w:asciiTheme="minorHAnsi" w:hAnsiTheme="minorHAnsi"/>
                <w:b/>
                <w:bCs/>
                <w:sz w:val="22"/>
                <w:szCs w:val="22"/>
              </w:rPr>
            </w:pPr>
            <w:r w:rsidRPr="0034359E">
              <w:rPr>
                <w:rFonts w:asciiTheme="minorHAnsi" w:hAnsiTheme="minorHAnsi"/>
                <w:b/>
                <w:bCs/>
                <w:sz w:val="22"/>
                <w:szCs w:val="22"/>
              </w:rPr>
              <w:t xml:space="preserve">Panel: Public mapping within the </w:t>
            </w:r>
            <w:r w:rsidR="004F58FF" w:rsidRPr="0034359E">
              <w:rPr>
                <w:rFonts w:asciiTheme="minorHAnsi" w:hAnsiTheme="minorHAnsi"/>
                <w:b/>
                <w:bCs/>
                <w:sz w:val="22"/>
                <w:szCs w:val="22"/>
              </w:rPr>
              <w:t>C</w:t>
            </w:r>
            <w:r w:rsidRPr="0034359E">
              <w:rPr>
                <w:rFonts w:asciiTheme="minorHAnsi" w:hAnsiTheme="minorHAnsi"/>
                <w:b/>
                <w:bCs/>
                <w:sz w:val="22"/>
                <w:szCs w:val="22"/>
              </w:rPr>
              <w:t>ontext of Ecological Citizenship: Cognitive cartographies of Wrexham as Creative commons</w:t>
            </w:r>
          </w:p>
          <w:p w14:paraId="74145DD5" w14:textId="1638CDC7" w:rsidR="00175625" w:rsidRPr="0034359E" w:rsidRDefault="00175625" w:rsidP="00175625">
            <w:pPr>
              <w:pStyle w:val="Default"/>
              <w:rPr>
                <w:rFonts w:asciiTheme="minorHAnsi" w:hAnsiTheme="minorHAnsi"/>
                <w:b/>
                <w:bCs/>
                <w:sz w:val="22"/>
                <w:szCs w:val="22"/>
              </w:rPr>
            </w:pPr>
            <w:r w:rsidRPr="0034359E">
              <w:rPr>
                <w:rFonts w:asciiTheme="minorHAnsi" w:hAnsiTheme="minorHAnsi"/>
                <w:b/>
                <w:bCs/>
                <w:sz w:val="22"/>
                <w:szCs w:val="22"/>
              </w:rPr>
              <w:t xml:space="preserve"> </w:t>
            </w:r>
          </w:p>
          <w:p w14:paraId="2031195B" w14:textId="77777777" w:rsidR="009F2BF1" w:rsidRPr="0034359E" w:rsidRDefault="009F2BF1" w:rsidP="00991D59">
            <w:pPr>
              <w:pStyle w:val="Default"/>
              <w:rPr>
                <w:rFonts w:asciiTheme="minorHAnsi" w:hAnsiTheme="minorHAnsi"/>
                <w:color w:val="EE0000"/>
                <w:sz w:val="22"/>
                <w:szCs w:val="22"/>
              </w:rPr>
            </w:pPr>
          </w:p>
          <w:p w14:paraId="5E997A12" w14:textId="10EE4747" w:rsidR="00991D59" w:rsidRDefault="00991D59" w:rsidP="00991D59">
            <w:pPr>
              <w:pStyle w:val="Default"/>
              <w:rPr>
                <w:rFonts w:asciiTheme="minorHAnsi" w:hAnsiTheme="minorHAnsi"/>
                <w:color w:val="auto"/>
                <w:sz w:val="22"/>
                <w:szCs w:val="22"/>
              </w:rPr>
            </w:pPr>
            <w:r w:rsidRPr="00951569">
              <w:rPr>
                <w:rFonts w:asciiTheme="minorHAnsi" w:hAnsiTheme="minorHAnsi"/>
                <w:color w:val="auto"/>
                <w:sz w:val="22"/>
                <w:szCs w:val="22"/>
              </w:rPr>
              <w:t>Room</w:t>
            </w:r>
            <w:r w:rsidR="00C121C1" w:rsidRPr="00951569">
              <w:rPr>
                <w:rFonts w:asciiTheme="minorHAnsi" w:hAnsiTheme="minorHAnsi"/>
                <w:color w:val="auto"/>
                <w:sz w:val="22"/>
                <w:szCs w:val="22"/>
              </w:rPr>
              <w:t xml:space="preserve"> 0.5</w:t>
            </w:r>
            <w:r w:rsidR="009F2BF1" w:rsidRPr="00951569">
              <w:rPr>
                <w:rFonts w:asciiTheme="minorHAnsi" w:hAnsiTheme="minorHAnsi"/>
                <w:color w:val="auto"/>
                <w:sz w:val="22"/>
                <w:szCs w:val="22"/>
              </w:rPr>
              <w:t>5</w:t>
            </w:r>
          </w:p>
          <w:p w14:paraId="3C9B99BA" w14:textId="77777777" w:rsidR="008E0726" w:rsidRDefault="008E0726" w:rsidP="00991D59">
            <w:pPr>
              <w:pStyle w:val="Default"/>
              <w:rPr>
                <w:rFonts w:asciiTheme="minorHAnsi" w:hAnsiTheme="minorHAnsi"/>
                <w:color w:val="auto"/>
                <w:sz w:val="22"/>
                <w:szCs w:val="22"/>
              </w:rPr>
            </w:pPr>
          </w:p>
          <w:p w14:paraId="03A48D68" w14:textId="77777777" w:rsidR="008E0726" w:rsidRPr="0034359E" w:rsidRDefault="008E0726" w:rsidP="008E0726">
            <w:pPr>
              <w:pStyle w:val="Default"/>
              <w:rPr>
                <w:rFonts w:asciiTheme="minorHAnsi" w:hAnsiTheme="minorHAnsi"/>
                <w:sz w:val="22"/>
                <w:szCs w:val="22"/>
              </w:rPr>
            </w:pPr>
            <w:proofErr w:type="spellStart"/>
            <w:r w:rsidRPr="008E0726">
              <w:rPr>
                <w:rFonts w:asciiTheme="minorHAnsi" w:hAnsiTheme="minorHAnsi"/>
                <w:sz w:val="22"/>
                <w:szCs w:val="22"/>
              </w:rPr>
              <w:t>Cadeirydd</w:t>
            </w:r>
            <w:proofErr w:type="spellEnd"/>
            <w:r w:rsidRPr="008E0726">
              <w:rPr>
                <w:rFonts w:asciiTheme="minorHAnsi" w:hAnsiTheme="minorHAnsi"/>
                <w:sz w:val="22"/>
                <w:szCs w:val="22"/>
              </w:rPr>
              <w:t xml:space="preserve"> | Chair: Tracy Simpson </w:t>
            </w:r>
          </w:p>
          <w:p w14:paraId="1FF135AA" w14:textId="77777777" w:rsidR="008E0726" w:rsidRPr="00951569" w:rsidRDefault="008E0726" w:rsidP="00991D59">
            <w:pPr>
              <w:pStyle w:val="Default"/>
              <w:rPr>
                <w:rFonts w:asciiTheme="minorHAnsi" w:hAnsiTheme="minorHAnsi"/>
                <w:color w:val="auto"/>
                <w:sz w:val="22"/>
                <w:szCs w:val="22"/>
              </w:rPr>
            </w:pPr>
          </w:p>
          <w:p w14:paraId="79024A3F" w14:textId="77777777" w:rsidR="00B02DD5" w:rsidRPr="0034359E" w:rsidRDefault="00B02DD5" w:rsidP="009075C4">
            <w:pPr>
              <w:pStyle w:val="Default"/>
              <w:rPr>
                <w:rFonts w:asciiTheme="minorHAnsi" w:hAnsiTheme="minorHAnsi"/>
                <w:sz w:val="22"/>
                <w:szCs w:val="22"/>
              </w:rPr>
            </w:pPr>
          </w:p>
          <w:p w14:paraId="65E4FA34" w14:textId="5071573B" w:rsidR="007912EA" w:rsidRPr="0034359E" w:rsidRDefault="007912EA" w:rsidP="002B5828">
            <w:pPr>
              <w:pStyle w:val="Default"/>
              <w:rPr>
                <w:rFonts w:asciiTheme="minorHAnsi" w:hAnsiTheme="minorHAnsi"/>
                <w:sz w:val="22"/>
                <w:szCs w:val="22"/>
              </w:rPr>
            </w:pPr>
          </w:p>
        </w:tc>
        <w:tc>
          <w:tcPr>
            <w:tcW w:w="2834" w:type="dxa"/>
            <w:tcBorders>
              <w:bottom w:val="single" w:sz="4" w:space="0" w:color="auto"/>
            </w:tcBorders>
            <w:shd w:val="clear" w:color="auto" w:fill="C5B7D1"/>
          </w:tcPr>
          <w:p w14:paraId="6314C8DC" w14:textId="77777777" w:rsidR="001F2A87" w:rsidRPr="0034359E" w:rsidRDefault="001F2A87" w:rsidP="002A32E1">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3D | Parallel 3D</w:t>
            </w:r>
          </w:p>
          <w:p w14:paraId="34F11C18" w14:textId="711C3B1D" w:rsidR="001F2A87" w:rsidRPr="009F2583" w:rsidRDefault="001F2A87" w:rsidP="002A32E1">
            <w:pPr>
              <w:pStyle w:val="Default"/>
              <w:rPr>
                <w:rFonts w:asciiTheme="minorHAnsi" w:hAnsiTheme="minorHAnsi"/>
                <w:sz w:val="18"/>
                <w:szCs w:val="18"/>
              </w:rPr>
            </w:pPr>
            <w:r w:rsidRPr="0034359E">
              <w:rPr>
                <w:rFonts w:asciiTheme="minorHAnsi" w:hAnsiTheme="minorHAnsi"/>
                <w:b/>
                <w:bCs/>
                <w:sz w:val="22"/>
                <w:szCs w:val="22"/>
              </w:rPr>
              <w:t xml:space="preserve"> </w:t>
            </w:r>
          </w:p>
          <w:p w14:paraId="7D632F88" w14:textId="6334BE69" w:rsidR="00D0547F" w:rsidRPr="0034359E" w:rsidRDefault="00D0547F" w:rsidP="00D0547F">
            <w:pPr>
              <w:rPr>
                <w:rFonts w:eastAsia="Times New Roman" w:cstheme="minorHAnsi"/>
                <w:b/>
                <w:bCs/>
                <w:color w:val="000000"/>
                <w:kern w:val="0"/>
                <w:lang w:eastAsia="en-GB"/>
                <w14:ligatures w14:val="none"/>
              </w:rPr>
            </w:pPr>
            <w:r w:rsidRPr="0034359E">
              <w:rPr>
                <w:b/>
                <w:bCs/>
              </w:rPr>
              <w:t xml:space="preserve">Panel a </w:t>
            </w:r>
            <w:proofErr w:type="spellStart"/>
            <w:r w:rsidRPr="0034359E">
              <w:rPr>
                <w:b/>
                <w:bCs/>
              </w:rPr>
              <w:t>Gweithdy</w:t>
            </w:r>
            <w:proofErr w:type="spellEnd"/>
            <w:r w:rsidRPr="0034359E">
              <w:rPr>
                <w:b/>
                <w:bCs/>
              </w:rPr>
              <w:t xml:space="preserve"> </w:t>
            </w:r>
            <w:r w:rsidR="00476E77" w:rsidRPr="00476E77">
              <w:rPr>
                <w:b/>
                <w:bCs/>
              </w:rPr>
              <w:t>–</w:t>
            </w:r>
            <w:proofErr w:type="spellStart"/>
            <w:r w:rsidRPr="0034359E">
              <w:rPr>
                <w:rFonts w:eastAsia="Times New Roman" w:cstheme="minorHAnsi"/>
                <w:b/>
                <w:bCs/>
                <w:color w:val="000000"/>
                <w:kern w:val="0"/>
                <w:lang w:eastAsia="en-GB"/>
                <w14:ligatures w14:val="none"/>
              </w:rPr>
              <w:t>Blaenoriaethau'r</w:t>
            </w:r>
            <w:proofErr w:type="spellEnd"/>
            <w:r w:rsidRPr="0034359E">
              <w:rPr>
                <w:rFonts w:eastAsia="Times New Roman" w:cstheme="minorHAnsi"/>
                <w:b/>
                <w:bCs/>
                <w:color w:val="000000"/>
                <w:kern w:val="0"/>
                <w:lang w:eastAsia="en-GB"/>
                <w14:ligatures w14:val="none"/>
              </w:rPr>
              <w:t xml:space="preserve"> </w:t>
            </w:r>
            <w:proofErr w:type="spellStart"/>
            <w:r w:rsidRPr="0034359E">
              <w:rPr>
                <w:rFonts w:eastAsia="Times New Roman" w:cstheme="minorHAnsi"/>
                <w:b/>
                <w:bCs/>
                <w:color w:val="000000"/>
                <w:kern w:val="0"/>
                <w:lang w:eastAsia="en-GB"/>
                <w14:ligatures w14:val="none"/>
              </w:rPr>
              <w:t>Gymraeg</w:t>
            </w:r>
            <w:proofErr w:type="spellEnd"/>
            <w:r w:rsidRPr="0034359E">
              <w:rPr>
                <w:rFonts w:eastAsia="Times New Roman" w:cstheme="minorHAnsi"/>
                <w:b/>
                <w:bCs/>
                <w:color w:val="000000"/>
                <w:kern w:val="0"/>
                <w:lang w:eastAsia="en-GB"/>
                <w14:ligatures w14:val="none"/>
              </w:rPr>
              <w:t xml:space="preserve"> a </w:t>
            </w:r>
            <w:proofErr w:type="spellStart"/>
            <w:r w:rsidRPr="0034359E">
              <w:rPr>
                <w:rFonts w:eastAsia="Times New Roman" w:cstheme="minorHAnsi"/>
                <w:b/>
                <w:bCs/>
                <w:color w:val="000000"/>
                <w:kern w:val="0"/>
                <w:lang w:eastAsia="en-GB"/>
                <w14:ligatures w14:val="none"/>
              </w:rPr>
              <w:t>Llywodraeth</w:t>
            </w:r>
            <w:proofErr w:type="spellEnd"/>
            <w:r w:rsidRPr="0034359E">
              <w:rPr>
                <w:rFonts w:eastAsia="Times New Roman" w:cstheme="minorHAnsi"/>
                <w:b/>
                <w:bCs/>
                <w:color w:val="000000"/>
                <w:kern w:val="0"/>
                <w:lang w:eastAsia="en-GB"/>
                <w14:ligatures w14:val="none"/>
              </w:rPr>
              <w:t xml:space="preserve"> Cymru 2026-2030 </w:t>
            </w:r>
            <w:r w:rsidRPr="0034359E">
              <w:rPr>
                <w:b/>
                <w:bCs/>
              </w:rPr>
              <w:t>|</w:t>
            </w:r>
          </w:p>
          <w:p w14:paraId="176501DA" w14:textId="50CAD9F5" w:rsidR="00A32702" w:rsidRPr="0034359E" w:rsidRDefault="00A32702" w:rsidP="005E6040">
            <w:pPr>
              <w:pStyle w:val="Default"/>
              <w:rPr>
                <w:rFonts w:asciiTheme="minorHAnsi" w:hAnsiTheme="minorHAnsi"/>
                <w:b/>
                <w:bCs/>
                <w:color w:val="auto"/>
                <w:sz w:val="22"/>
                <w:szCs w:val="22"/>
              </w:rPr>
            </w:pPr>
            <w:r w:rsidRPr="0034359E">
              <w:rPr>
                <w:rFonts w:asciiTheme="minorHAnsi" w:hAnsiTheme="minorHAnsi"/>
                <w:b/>
                <w:bCs/>
                <w:color w:val="auto"/>
                <w:sz w:val="22"/>
                <w:szCs w:val="22"/>
              </w:rPr>
              <w:t xml:space="preserve">Panel and Workshop </w:t>
            </w:r>
            <w:r w:rsidR="00476E77" w:rsidRPr="00476E77">
              <w:rPr>
                <w:rFonts w:asciiTheme="minorHAnsi" w:hAnsiTheme="minorHAnsi"/>
                <w:b/>
                <w:bCs/>
                <w:color w:val="auto"/>
                <w:sz w:val="22"/>
                <w:szCs w:val="22"/>
              </w:rPr>
              <w:t>–</w:t>
            </w:r>
            <w:r w:rsidRPr="0034359E">
              <w:rPr>
                <w:rFonts w:asciiTheme="minorHAnsi" w:hAnsiTheme="minorHAnsi"/>
                <w:b/>
                <w:bCs/>
                <w:color w:val="auto"/>
                <w:sz w:val="22"/>
                <w:szCs w:val="22"/>
              </w:rPr>
              <w:t xml:space="preserve"> </w:t>
            </w:r>
            <w:r w:rsidR="00C8504F" w:rsidRPr="0034359E">
              <w:rPr>
                <w:rFonts w:asciiTheme="minorHAnsi" w:hAnsiTheme="minorHAnsi"/>
                <w:b/>
                <w:bCs/>
                <w:color w:val="auto"/>
                <w:sz w:val="22"/>
                <w:szCs w:val="22"/>
              </w:rPr>
              <w:t>Welsh Language Priorities</w:t>
            </w:r>
            <w:r w:rsidR="009260D8" w:rsidRPr="0034359E">
              <w:rPr>
                <w:rFonts w:asciiTheme="minorHAnsi" w:hAnsiTheme="minorHAnsi"/>
                <w:b/>
                <w:bCs/>
                <w:color w:val="auto"/>
                <w:sz w:val="22"/>
                <w:szCs w:val="22"/>
              </w:rPr>
              <w:t xml:space="preserve"> and Welsh Government</w:t>
            </w:r>
            <w:r w:rsidR="00C8504F" w:rsidRPr="0034359E">
              <w:rPr>
                <w:rFonts w:asciiTheme="minorHAnsi" w:hAnsiTheme="minorHAnsi"/>
                <w:b/>
                <w:bCs/>
                <w:color w:val="auto"/>
                <w:sz w:val="22"/>
                <w:szCs w:val="22"/>
              </w:rPr>
              <w:t xml:space="preserve"> 2026-2030</w:t>
            </w:r>
          </w:p>
          <w:p w14:paraId="67C75929" w14:textId="490C5DCA" w:rsidR="00C40465" w:rsidRDefault="00C40465" w:rsidP="00C40465">
            <w:pPr>
              <w:pStyle w:val="Default"/>
              <w:rPr>
                <w:rFonts w:asciiTheme="minorHAnsi" w:hAnsiTheme="minorHAnsi"/>
                <w:color w:val="auto"/>
                <w:sz w:val="22"/>
                <w:szCs w:val="22"/>
              </w:rPr>
            </w:pPr>
            <w:proofErr w:type="spellStart"/>
            <w:r w:rsidRPr="00951569">
              <w:rPr>
                <w:rFonts w:asciiTheme="minorHAnsi" w:hAnsiTheme="minorHAnsi"/>
                <w:color w:val="auto"/>
                <w:sz w:val="22"/>
                <w:szCs w:val="22"/>
              </w:rPr>
              <w:t>Ystafell</w:t>
            </w:r>
            <w:proofErr w:type="spellEnd"/>
            <w:r w:rsidR="00530447">
              <w:rPr>
                <w:rFonts w:asciiTheme="minorHAnsi" w:hAnsiTheme="minorHAnsi"/>
                <w:color w:val="auto"/>
                <w:sz w:val="22"/>
                <w:szCs w:val="22"/>
              </w:rPr>
              <w:t xml:space="preserve"> </w:t>
            </w:r>
            <w:r w:rsidR="00530447" w:rsidRPr="00530447">
              <w:rPr>
                <w:rFonts w:asciiTheme="minorHAnsi" w:hAnsiTheme="minorHAnsi"/>
                <w:color w:val="auto"/>
                <w:sz w:val="22"/>
                <w:szCs w:val="22"/>
              </w:rPr>
              <w:t>|</w:t>
            </w:r>
            <w:r w:rsidR="00530447">
              <w:rPr>
                <w:rFonts w:asciiTheme="minorHAnsi" w:hAnsiTheme="minorHAnsi"/>
                <w:color w:val="auto"/>
                <w:sz w:val="22"/>
                <w:szCs w:val="22"/>
              </w:rPr>
              <w:t xml:space="preserve"> </w:t>
            </w:r>
            <w:r w:rsidRPr="00951569">
              <w:rPr>
                <w:rFonts w:asciiTheme="minorHAnsi" w:hAnsiTheme="minorHAnsi"/>
                <w:color w:val="auto"/>
                <w:sz w:val="22"/>
                <w:szCs w:val="22"/>
              </w:rPr>
              <w:t xml:space="preserve">Room 0.54 </w:t>
            </w:r>
          </w:p>
          <w:p w14:paraId="653C30C5" w14:textId="77777777" w:rsidR="00885445" w:rsidRPr="001544AD" w:rsidRDefault="00885445" w:rsidP="00C40465">
            <w:pPr>
              <w:pStyle w:val="Default"/>
              <w:rPr>
                <w:rFonts w:asciiTheme="minorHAnsi" w:hAnsiTheme="minorHAnsi"/>
                <w:color w:val="auto"/>
                <w:sz w:val="18"/>
                <w:szCs w:val="18"/>
              </w:rPr>
            </w:pPr>
          </w:p>
          <w:p w14:paraId="750C52AF" w14:textId="77777777" w:rsidR="001544AD" w:rsidRDefault="005618ED" w:rsidP="001544AD">
            <w:pPr>
              <w:pStyle w:val="Default"/>
              <w:rPr>
                <w:rFonts w:asciiTheme="minorHAnsi" w:hAnsiTheme="minorHAnsi"/>
                <w:sz w:val="22"/>
                <w:szCs w:val="22"/>
              </w:rPr>
            </w:pPr>
            <w:proofErr w:type="spellStart"/>
            <w:r w:rsidRPr="005618ED">
              <w:rPr>
                <w:rFonts w:asciiTheme="minorHAnsi" w:hAnsiTheme="minorHAnsi"/>
                <w:sz w:val="22"/>
                <w:szCs w:val="22"/>
              </w:rPr>
              <w:t>Cadeirydd</w:t>
            </w:r>
            <w:proofErr w:type="spellEnd"/>
            <w:r w:rsidRPr="005618ED">
              <w:rPr>
                <w:rFonts w:asciiTheme="minorHAnsi" w:hAnsiTheme="minorHAnsi"/>
                <w:sz w:val="22"/>
                <w:szCs w:val="22"/>
              </w:rPr>
              <w:t xml:space="preserve"> | Chair: Elin Royles</w:t>
            </w:r>
          </w:p>
          <w:p w14:paraId="542BB327" w14:textId="6E740C64" w:rsidR="005E6040" w:rsidRPr="0034359E" w:rsidRDefault="00A32702" w:rsidP="001544AD">
            <w:pPr>
              <w:pStyle w:val="Default"/>
              <w:rPr>
                <w:rFonts w:asciiTheme="minorHAnsi" w:hAnsiTheme="minorHAnsi"/>
                <w:sz w:val="22"/>
                <w:szCs w:val="22"/>
              </w:rPr>
            </w:pPr>
            <w:r w:rsidRPr="0034359E">
              <w:rPr>
                <w:rFonts w:asciiTheme="minorHAnsi" w:hAnsiTheme="minorHAnsi"/>
                <w:i/>
                <w:iCs/>
                <w:sz w:val="22"/>
                <w:szCs w:val="22"/>
              </w:rPr>
              <w:t>(Simultaneous Translation in use for this session)</w:t>
            </w:r>
          </w:p>
        </w:tc>
        <w:tc>
          <w:tcPr>
            <w:tcW w:w="2975" w:type="dxa"/>
            <w:shd w:val="clear" w:color="auto" w:fill="C5B7D1"/>
          </w:tcPr>
          <w:p w14:paraId="780BFA86" w14:textId="236FDFD8" w:rsidR="00B0650D" w:rsidRPr="0034359E" w:rsidRDefault="00B0650D" w:rsidP="00B0650D">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3E | Parallel 3E</w:t>
            </w:r>
          </w:p>
          <w:p w14:paraId="077EBB09" w14:textId="77777777" w:rsidR="009075C4" w:rsidRPr="009F2583" w:rsidRDefault="009075C4" w:rsidP="00B0650D">
            <w:pPr>
              <w:pStyle w:val="Default"/>
              <w:rPr>
                <w:rFonts w:asciiTheme="minorHAnsi" w:hAnsiTheme="minorHAnsi"/>
                <w:b/>
                <w:bCs/>
                <w:sz w:val="18"/>
                <w:szCs w:val="18"/>
              </w:rPr>
            </w:pPr>
          </w:p>
          <w:p w14:paraId="7C6183E3" w14:textId="77777777" w:rsidR="00CA20D1" w:rsidRPr="0034359E" w:rsidRDefault="00CA20D1" w:rsidP="00CA20D1">
            <w:pPr>
              <w:pStyle w:val="Default"/>
              <w:rPr>
                <w:rFonts w:asciiTheme="minorHAnsi" w:hAnsiTheme="minorHAnsi"/>
                <w:b/>
                <w:bCs/>
                <w:color w:val="EE0000"/>
                <w:sz w:val="22"/>
                <w:szCs w:val="22"/>
                <w:lang w:val="pt-BR"/>
              </w:rPr>
            </w:pPr>
            <w:r w:rsidRPr="0034359E">
              <w:rPr>
                <w:rFonts w:asciiTheme="minorHAnsi" w:hAnsiTheme="minorHAnsi"/>
                <w:b/>
                <w:bCs/>
                <w:sz w:val="22"/>
                <w:szCs w:val="22"/>
              </w:rPr>
              <w:t>Rural Wales:  Communities, Infrastructure and Policy </w:t>
            </w:r>
            <w:r w:rsidRPr="0034359E">
              <w:rPr>
                <w:rFonts w:asciiTheme="minorHAnsi" w:hAnsiTheme="minorHAnsi"/>
                <w:b/>
                <w:bCs/>
                <w:color w:val="EE0000"/>
                <w:sz w:val="22"/>
                <w:szCs w:val="22"/>
                <w:lang w:val="pt-BR"/>
              </w:rPr>
              <w:t xml:space="preserve"> </w:t>
            </w:r>
          </w:p>
          <w:p w14:paraId="62B0F92E" w14:textId="77777777" w:rsidR="00903D6F" w:rsidRPr="0034359E" w:rsidRDefault="00903D6F" w:rsidP="00991D59">
            <w:pPr>
              <w:pStyle w:val="Default"/>
              <w:rPr>
                <w:rFonts w:asciiTheme="minorHAnsi" w:hAnsiTheme="minorHAnsi"/>
                <w:color w:val="EE0000"/>
                <w:sz w:val="22"/>
                <w:szCs w:val="22"/>
              </w:rPr>
            </w:pPr>
          </w:p>
          <w:p w14:paraId="261A3A9F" w14:textId="77777777" w:rsidR="00D27415" w:rsidRPr="0034359E" w:rsidRDefault="00D27415" w:rsidP="00991D59">
            <w:pPr>
              <w:pStyle w:val="Default"/>
              <w:rPr>
                <w:rFonts w:asciiTheme="minorHAnsi" w:hAnsiTheme="minorHAnsi"/>
                <w:color w:val="EE0000"/>
                <w:sz w:val="22"/>
                <w:szCs w:val="22"/>
              </w:rPr>
            </w:pPr>
          </w:p>
          <w:p w14:paraId="3B101FED" w14:textId="77777777" w:rsidR="009F2BF1" w:rsidRPr="0034359E" w:rsidRDefault="009F2BF1" w:rsidP="00991D59">
            <w:pPr>
              <w:pStyle w:val="Default"/>
              <w:rPr>
                <w:rFonts w:asciiTheme="minorHAnsi" w:hAnsiTheme="minorHAnsi"/>
                <w:color w:val="EE0000"/>
                <w:sz w:val="22"/>
                <w:szCs w:val="22"/>
              </w:rPr>
            </w:pPr>
          </w:p>
          <w:p w14:paraId="1160E5C2" w14:textId="77777777" w:rsidR="009F2BF1" w:rsidRPr="0034359E" w:rsidRDefault="009F2BF1" w:rsidP="00991D59">
            <w:pPr>
              <w:pStyle w:val="Default"/>
              <w:rPr>
                <w:rFonts w:asciiTheme="minorHAnsi" w:hAnsiTheme="minorHAnsi"/>
                <w:color w:val="EE0000"/>
                <w:sz w:val="22"/>
                <w:szCs w:val="22"/>
              </w:rPr>
            </w:pPr>
          </w:p>
          <w:p w14:paraId="382224E5" w14:textId="77777777" w:rsidR="009F2BF1" w:rsidRPr="0034359E" w:rsidRDefault="009F2BF1" w:rsidP="00991D59">
            <w:pPr>
              <w:pStyle w:val="Default"/>
              <w:rPr>
                <w:rFonts w:asciiTheme="minorHAnsi" w:hAnsiTheme="minorHAnsi"/>
                <w:color w:val="EE0000"/>
                <w:sz w:val="22"/>
                <w:szCs w:val="22"/>
              </w:rPr>
            </w:pPr>
          </w:p>
          <w:p w14:paraId="35C695E5" w14:textId="4D5B06D6" w:rsidR="00991D59" w:rsidRPr="00951569" w:rsidRDefault="00991D59" w:rsidP="00991D59">
            <w:pPr>
              <w:pStyle w:val="Default"/>
              <w:rPr>
                <w:rFonts w:asciiTheme="minorHAnsi" w:hAnsiTheme="minorHAnsi"/>
                <w:color w:val="auto"/>
                <w:sz w:val="22"/>
                <w:szCs w:val="22"/>
              </w:rPr>
            </w:pPr>
            <w:r w:rsidRPr="00951569">
              <w:rPr>
                <w:rFonts w:asciiTheme="minorHAnsi" w:hAnsiTheme="minorHAnsi"/>
                <w:color w:val="auto"/>
                <w:sz w:val="22"/>
                <w:szCs w:val="22"/>
              </w:rPr>
              <w:t>Room</w:t>
            </w:r>
            <w:r w:rsidR="00C121C1" w:rsidRPr="00951569">
              <w:rPr>
                <w:rFonts w:asciiTheme="minorHAnsi" w:hAnsiTheme="minorHAnsi"/>
                <w:color w:val="auto"/>
                <w:sz w:val="22"/>
                <w:szCs w:val="22"/>
              </w:rPr>
              <w:t xml:space="preserve"> 0.62</w:t>
            </w:r>
          </w:p>
          <w:p w14:paraId="4C171079" w14:textId="77777777" w:rsidR="009075C4" w:rsidRDefault="009075C4" w:rsidP="00405BB5">
            <w:pPr>
              <w:pStyle w:val="Default"/>
              <w:rPr>
                <w:rFonts w:asciiTheme="minorHAnsi" w:hAnsiTheme="minorHAnsi"/>
                <w:sz w:val="19"/>
                <w:szCs w:val="19"/>
              </w:rPr>
            </w:pPr>
          </w:p>
          <w:p w14:paraId="2BDFCE92" w14:textId="73103EE1" w:rsidR="00585223" w:rsidRPr="00FF584E" w:rsidRDefault="00585223" w:rsidP="00585223">
            <w:pPr>
              <w:pStyle w:val="Default"/>
              <w:rPr>
                <w:rFonts w:asciiTheme="minorHAnsi" w:hAnsiTheme="minorHAnsi"/>
                <w:color w:val="auto"/>
                <w:sz w:val="22"/>
                <w:szCs w:val="22"/>
              </w:rPr>
            </w:pPr>
            <w:proofErr w:type="spellStart"/>
            <w:r w:rsidRPr="00FF584E">
              <w:rPr>
                <w:rFonts w:asciiTheme="minorHAnsi" w:hAnsiTheme="minorHAnsi"/>
                <w:color w:val="auto"/>
                <w:sz w:val="22"/>
                <w:szCs w:val="22"/>
              </w:rPr>
              <w:t>Cadeirydd</w:t>
            </w:r>
            <w:proofErr w:type="spellEnd"/>
            <w:r w:rsidRPr="00FF584E">
              <w:rPr>
                <w:rFonts w:asciiTheme="minorHAnsi" w:hAnsiTheme="minorHAnsi"/>
                <w:color w:val="auto"/>
                <w:sz w:val="22"/>
                <w:szCs w:val="22"/>
              </w:rPr>
              <w:t xml:space="preserve"> | Chair: </w:t>
            </w:r>
            <w:r w:rsidR="00173303" w:rsidRPr="00FF584E">
              <w:rPr>
                <w:rFonts w:asciiTheme="minorHAnsi" w:hAnsiTheme="minorHAnsi"/>
                <w:color w:val="auto"/>
                <w:sz w:val="22"/>
                <w:szCs w:val="22"/>
              </w:rPr>
              <w:t>Martina Feilzer</w:t>
            </w:r>
          </w:p>
          <w:p w14:paraId="73A85DDA" w14:textId="67D01CB2" w:rsidR="00585223" w:rsidRPr="0034359E" w:rsidRDefault="00585223" w:rsidP="00405BB5">
            <w:pPr>
              <w:pStyle w:val="Default"/>
              <w:rPr>
                <w:rFonts w:asciiTheme="minorHAnsi" w:hAnsiTheme="minorHAnsi"/>
                <w:sz w:val="19"/>
                <w:szCs w:val="19"/>
              </w:rPr>
            </w:pPr>
          </w:p>
        </w:tc>
      </w:tr>
      <w:bookmarkEnd w:id="3"/>
      <w:tr w:rsidR="00BE2585" w:rsidRPr="0034359E" w14:paraId="5857F7E8" w14:textId="77777777" w:rsidTr="00FF584E">
        <w:tc>
          <w:tcPr>
            <w:tcW w:w="884" w:type="dxa"/>
            <w:vMerge/>
            <w:shd w:val="clear" w:color="auto" w:fill="C5B7D1"/>
          </w:tcPr>
          <w:p w14:paraId="0D37E998" w14:textId="77777777" w:rsidR="00BE2585" w:rsidRPr="0034359E" w:rsidRDefault="00BE2585" w:rsidP="008D6988">
            <w:pPr>
              <w:rPr>
                <w:sz w:val="28"/>
                <w:szCs w:val="28"/>
              </w:rPr>
            </w:pPr>
          </w:p>
        </w:tc>
        <w:tc>
          <w:tcPr>
            <w:tcW w:w="2800" w:type="dxa"/>
            <w:tcBorders>
              <w:top w:val="single" w:sz="4" w:space="0" w:color="auto"/>
            </w:tcBorders>
          </w:tcPr>
          <w:p w14:paraId="0250ADBC" w14:textId="7366D4F8" w:rsidR="00BE2585" w:rsidRPr="0034359E" w:rsidRDefault="00BE2585" w:rsidP="00AC459A">
            <w:r w:rsidRPr="0034359E">
              <w:rPr>
                <w:b/>
                <w:bCs/>
              </w:rPr>
              <w:t>Engaging with Economic Wellbeing: understanding place-based perspectives</w:t>
            </w:r>
            <w:r w:rsidRPr="0034359E">
              <w:t xml:space="preserve"> – Juliet Davis, Cardiff University and Claire Melhuish, University College London </w:t>
            </w:r>
          </w:p>
        </w:tc>
        <w:tc>
          <w:tcPr>
            <w:tcW w:w="2834" w:type="dxa"/>
            <w:tcBorders>
              <w:top w:val="single" w:sz="4" w:space="0" w:color="auto"/>
            </w:tcBorders>
          </w:tcPr>
          <w:p w14:paraId="327C1647" w14:textId="4E85FC60" w:rsidR="00BE2585" w:rsidRPr="0034359E" w:rsidRDefault="00BE2585" w:rsidP="008D6988">
            <w:pPr>
              <w:rPr>
                <w:b/>
                <w:bCs/>
              </w:rPr>
            </w:pPr>
            <w:r w:rsidRPr="0034359E">
              <w:rPr>
                <w:b/>
                <w:bCs/>
              </w:rPr>
              <w:t xml:space="preserve">Eating Disorder Treatment and Service Experiences of Gender Diverse and Neurodivergent Adults </w:t>
            </w:r>
            <w:r w:rsidR="00E15E57" w:rsidRPr="001E1184">
              <w:t>–</w:t>
            </w:r>
            <w:r w:rsidRPr="0034359E">
              <w:t xml:space="preserve"> Grace Williams, Cardiff University</w:t>
            </w:r>
          </w:p>
          <w:p w14:paraId="19AD1E9A" w14:textId="77777777" w:rsidR="00BE2585" w:rsidRPr="0034359E" w:rsidRDefault="00BE2585" w:rsidP="008D6988"/>
          <w:p w14:paraId="5AA243D9" w14:textId="7E8A4975" w:rsidR="00BE2585" w:rsidRPr="0034359E" w:rsidRDefault="00BE2585" w:rsidP="008D6988"/>
        </w:tc>
        <w:tc>
          <w:tcPr>
            <w:tcW w:w="2977" w:type="dxa"/>
            <w:gridSpan w:val="2"/>
            <w:vMerge w:val="restart"/>
            <w:tcBorders>
              <w:top w:val="single" w:sz="4" w:space="0" w:color="auto"/>
              <w:right w:val="single" w:sz="4" w:space="0" w:color="auto"/>
            </w:tcBorders>
          </w:tcPr>
          <w:p w14:paraId="4D0C0CEA" w14:textId="56C547A8" w:rsidR="00BE2585" w:rsidRPr="0034359E" w:rsidRDefault="00BE2585" w:rsidP="008D6988">
            <w:r w:rsidRPr="0034359E">
              <w:t>This panel discussion draws on cognitive mapping as a framework for understanding how Wrexham has</w:t>
            </w:r>
            <w:r w:rsidRPr="0034359E">
              <w:rPr>
                <w:rFonts w:ascii="Arial" w:hAnsi="Arial" w:cs="Arial"/>
              </w:rPr>
              <w:t> </w:t>
            </w:r>
            <w:r w:rsidRPr="0034359E">
              <w:t>emerged</w:t>
            </w:r>
            <w:r w:rsidRPr="0034359E">
              <w:rPr>
                <w:rFonts w:ascii="Arial" w:hAnsi="Arial" w:cs="Arial"/>
              </w:rPr>
              <w:t> </w:t>
            </w:r>
            <w:r w:rsidRPr="0034359E">
              <w:t xml:space="preserve">as a site of collaborative knowledge production, where artistic practice, social inquiry, and </w:t>
            </w:r>
            <w:r w:rsidRPr="0034359E">
              <w:lastRenderedPageBreak/>
              <w:t>civic engagement intersect. Understood not merely as spatial orientation but as the mental and collective processes through which communities make sense of their environments, cognitive mapping offers a productive lens through which to examine place-based, interdisciplinary research.</w:t>
            </w:r>
          </w:p>
          <w:p w14:paraId="71D62B27" w14:textId="77777777" w:rsidR="00BE2585" w:rsidRPr="0034359E" w:rsidRDefault="00BE2585" w:rsidP="008D6988">
            <w:pPr>
              <w:rPr>
                <w:b/>
                <w:bCs/>
                <w:color w:val="000000"/>
              </w:rPr>
            </w:pPr>
          </w:p>
          <w:p w14:paraId="0C34C1CE" w14:textId="404274D3" w:rsidR="00BE2585" w:rsidRPr="0034359E" w:rsidRDefault="00BE2585" w:rsidP="008D6988">
            <w:pPr>
              <w:rPr>
                <w:b/>
                <w:bCs/>
                <w:color w:val="000000"/>
              </w:rPr>
            </w:pPr>
            <w:r w:rsidRPr="0034359E">
              <w:rPr>
                <w:b/>
                <w:bCs/>
              </w:rPr>
              <w:t>Panel members: Alec Shepley, Tracy Simpson, Louis Ordish, Grace Thomas, Paula Wood, Wrexham University</w:t>
            </w:r>
          </w:p>
        </w:tc>
        <w:tc>
          <w:tcPr>
            <w:tcW w:w="2834" w:type="dxa"/>
            <w:vMerge w:val="restart"/>
            <w:tcBorders>
              <w:top w:val="single" w:sz="4" w:space="0" w:color="auto"/>
              <w:left w:val="single" w:sz="4" w:space="0" w:color="auto"/>
              <w:right w:val="single" w:sz="4" w:space="0" w:color="auto"/>
            </w:tcBorders>
          </w:tcPr>
          <w:p w14:paraId="4AD9D78D" w14:textId="77777777" w:rsidR="00A53B19" w:rsidRPr="0034359E" w:rsidRDefault="00BE2585" w:rsidP="00C07C2B">
            <w:pPr>
              <w:rPr>
                <w:rFonts w:eastAsia="Times New Roman" w:cstheme="minorHAnsi"/>
                <w:color w:val="212121"/>
                <w:kern w:val="0"/>
                <w:lang w:eastAsia="en-GB"/>
                <w14:ligatures w14:val="none"/>
              </w:rPr>
            </w:pPr>
            <w:r w:rsidRPr="0034359E">
              <w:rPr>
                <w:rFonts w:eastAsia="Times New Roman" w:cstheme="minorHAnsi"/>
                <w:b/>
                <w:bCs/>
                <w:color w:val="212121"/>
                <w:kern w:val="0"/>
                <w:lang w:eastAsia="en-GB"/>
                <w14:ligatures w14:val="none"/>
              </w:rPr>
              <w:lastRenderedPageBreak/>
              <w:t>Part 1</w:t>
            </w:r>
            <w:r w:rsidRPr="0034359E">
              <w:rPr>
                <w:rFonts w:eastAsia="Times New Roman" w:cstheme="minorHAnsi"/>
                <w:color w:val="212121"/>
                <w:kern w:val="0"/>
                <w:lang w:eastAsia="en-GB"/>
                <w14:ligatures w14:val="none"/>
              </w:rPr>
              <w:t xml:space="preserve"> </w:t>
            </w:r>
          </w:p>
          <w:p w14:paraId="1E032308" w14:textId="3D47A411" w:rsidR="00BE2585" w:rsidRPr="0034359E" w:rsidRDefault="00BE2585" w:rsidP="00C07C2B">
            <w:pPr>
              <w:rPr>
                <w:rFonts w:eastAsia="Times New Roman" w:cstheme="minorHAnsi"/>
                <w:color w:val="212121"/>
                <w:kern w:val="0"/>
                <w:lang w:eastAsia="en-GB"/>
                <w14:ligatures w14:val="none"/>
              </w:rPr>
            </w:pPr>
            <w:r w:rsidRPr="0034359E">
              <w:rPr>
                <w:rFonts w:eastAsia="Times New Roman" w:cstheme="minorHAnsi"/>
                <w:color w:val="212121"/>
                <w:kern w:val="0"/>
                <w:lang w:eastAsia="en-GB"/>
                <w14:ligatures w14:val="none"/>
              </w:rPr>
              <w:t>Panel discussion: Gwennan Higham and Meirion Prys Jones</w:t>
            </w:r>
            <w:r w:rsidR="008A7444" w:rsidRPr="0034359E">
              <w:rPr>
                <w:rFonts w:eastAsia="Times New Roman" w:cstheme="minorHAnsi"/>
                <w:color w:val="212121"/>
                <w:kern w:val="0"/>
                <w:lang w:eastAsia="en-GB"/>
                <w14:ligatures w14:val="none"/>
              </w:rPr>
              <w:t xml:space="preserve"> </w:t>
            </w:r>
          </w:p>
          <w:p w14:paraId="287B519E" w14:textId="77777777" w:rsidR="008A7444" w:rsidRPr="0034359E" w:rsidRDefault="00BE2585" w:rsidP="00C07C2B">
            <w:pPr>
              <w:rPr>
                <w:rFonts w:eastAsia="Times New Roman" w:cstheme="minorHAnsi"/>
                <w:color w:val="212121"/>
                <w:kern w:val="0"/>
                <w:lang w:eastAsia="en-GB"/>
                <w14:ligatures w14:val="none"/>
              </w:rPr>
            </w:pPr>
            <w:r w:rsidRPr="0034359E">
              <w:rPr>
                <w:rFonts w:eastAsia="Times New Roman" w:cstheme="minorHAnsi"/>
                <w:b/>
                <w:bCs/>
                <w:color w:val="212121"/>
                <w:kern w:val="0"/>
                <w:lang w:eastAsia="en-GB"/>
                <w14:ligatures w14:val="none"/>
              </w:rPr>
              <w:t>Part 2</w:t>
            </w:r>
            <w:r w:rsidRPr="0034359E">
              <w:rPr>
                <w:rFonts w:eastAsia="Times New Roman" w:cstheme="minorHAnsi"/>
                <w:color w:val="212121"/>
                <w:kern w:val="0"/>
                <w:lang w:eastAsia="en-GB"/>
                <w14:ligatures w14:val="none"/>
              </w:rPr>
              <w:t xml:space="preserve"> </w:t>
            </w:r>
          </w:p>
          <w:p w14:paraId="7E6824FC" w14:textId="0ACE3C1A" w:rsidR="00BE2585" w:rsidRPr="0034359E" w:rsidRDefault="00BE2585" w:rsidP="00C07C2B">
            <w:pPr>
              <w:rPr>
                <w:rFonts w:eastAsia="Times New Roman" w:cstheme="minorHAnsi"/>
                <w:color w:val="212121"/>
                <w:kern w:val="0"/>
                <w:lang w:eastAsia="en-GB"/>
                <w14:ligatures w14:val="none"/>
              </w:rPr>
            </w:pPr>
            <w:r w:rsidRPr="0034359E">
              <w:rPr>
                <w:rFonts w:eastAsia="Times New Roman" w:cstheme="minorHAnsi"/>
                <w:color w:val="212121"/>
                <w:kern w:val="0"/>
                <w:lang w:eastAsia="en-GB"/>
                <w14:ligatures w14:val="none"/>
              </w:rPr>
              <w:t xml:space="preserve">World Café: tables focusing on questions to develop 10 key priorities for </w:t>
            </w:r>
            <w:r w:rsidRPr="0034359E">
              <w:rPr>
                <w:rFonts w:eastAsia="Times New Roman" w:cstheme="minorHAnsi"/>
                <w:color w:val="212121"/>
                <w:kern w:val="0"/>
                <w:lang w:eastAsia="en-GB"/>
                <w14:ligatures w14:val="none"/>
              </w:rPr>
              <w:lastRenderedPageBreak/>
              <w:t>the Welsh Language to be shared with the new Welsh Government.</w:t>
            </w:r>
          </w:p>
          <w:p w14:paraId="1BADD1DC" w14:textId="77777777" w:rsidR="00E15E57" w:rsidRDefault="00E15E57" w:rsidP="00C07C2B">
            <w:pPr>
              <w:rPr>
                <w:rFonts w:eastAsia="Times New Roman"/>
                <w:b/>
                <w:bCs/>
                <w:kern w:val="0"/>
                <w:lang w:eastAsia="en-GB"/>
                <w14:ligatures w14:val="none"/>
              </w:rPr>
            </w:pPr>
          </w:p>
          <w:p w14:paraId="410C0505" w14:textId="77777777" w:rsidR="00E15E57" w:rsidRDefault="00E15E57" w:rsidP="00C07C2B">
            <w:pPr>
              <w:rPr>
                <w:rFonts w:eastAsia="Times New Roman"/>
                <w:b/>
                <w:bCs/>
                <w:kern w:val="0"/>
                <w:lang w:eastAsia="en-GB"/>
                <w14:ligatures w14:val="none"/>
              </w:rPr>
            </w:pPr>
          </w:p>
          <w:p w14:paraId="3C37C3CA" w14:textId="77777777" w:rsidR="00DC47F4" w:rsidRDefault="00DC47F4" w:rsidP="00C07C2B">
            <w:pPr>
              <w:rPr>
                <w:rFonts w:eastAsia="Times New Roman"/>
                <w:b/>
                <w:bCs/>
                <w:kern w:val="0"/>
                <w:lang w:eastAsia="en-GB"/>
                <w14:ligatures w14:val="none"/>
              </w:rPr>
            </w:pPr>
          </w:p>
          <w:p w14:paraId="02B40036" w14:textId="12E026A8" w:rsidR="00BE2585" w:rsidRPr="0034359E" w:rsidRDefault="00BE2585" w:rsidP="00C07C2B">
            <w:pPr>
              <w:rPr>
                <w:rFonts w:eastAsia="Times New Roman"/>
                <w:b/>
                <w:bCs/>
                <w:kern w:val="0"/>
                <w:lang w:eastAsia="en-GB"/>
                <w14:ligatures w14:val="none"/>
              </w:rPr>
            </w:pPr>
            <w:r w:rsidRPr="0034359E">
              <w:rPr>
                <w:rFonts w:eastAsia="Times New Roman"/>
                <w:b/>
                <w:bCs/>
                <w:kern w:val="0"/>
                <w:lang w:eastAsia="en-GB"/>
                <w14:ligatures w14:val="none"/>
              </w:rPr>
              <w:t>Panel</w:t>
            </w:r>
          </w:p>
          <w:p w14:paraId="4E78BA29" w14:textId="06DBE75E" w:rsidR="00BE2585" w:rsidRPr="0034359E" w:rsidRDefault="00BE2585" w:rsidP="00C07C2B">
            <w:pPr>
              <w:rPr>
                <w:rFonts w:eastAsia="Times New Roman" w:cstheme="minorHAnsi"/>
                <w:kern w:val="0"/>
                <w:lang w:eastAsia="en-GB"/>
                <w14:ligatures w14:val="none"/>
              </w:rPr>
            </w:pPr>
            <w:r w:rsidRPr="0034359E">
              <w:rPr>
                <w:rFonts w:eastAsia="Times New Roman" w:cstheme="minorHAnsi"/>
                <w:b/>
                <w:bCs/>
                <w:kern w:val="0"/>
                <w:lang w:eastAsia="en-GB"/>
                <w14:ligatures w14:val="none"/>
              </w:rPr>
              <w:t>1. Gwennan Higham</w:t>
            </w:r>
            <w:r w:rsidRPr="0034359E">
              <w:rPr>
                <w:rFonts w:eastAsia="Times New Roman" w:cstheme="minorHAnsi"/>
                <w:kern w:val="0"/>
                <w:lang w:eastAsia="en-GB"/>
                <w14:ligatures w14:val="none"/>
              </w:rPr>
              <w:t xml:space="preserve"> – </w:t>
            </w:r>
            <w:proofErr w:type="spellStart"/>
            <w:r w:rsidRPr="0034359E">
              <w:rPr>
                <w:rFonts w:eastAsia="Times New Roman" w:cstheme="minorHAnsi"/>
                <w:kern w:val="0"/>
                <w:lang w:eastAsia="en-GB"/>
                <w14:ligatures w14:val="none"/>
              </w:rPr>
              <w:t>Prifysgol</w:t>
            </w:r>
            <w:proofErr w:type="spellEnd"/>
            <w:r w:rsidRPr="0034359E">
              <w:rPr>
                <w:rFonts w:eastAsia="Times New Roman" w:cstheme="minorHAnsi"/>
                <w:kern w:val="0"/>
                <w:lang w:eastAsia="en-GB"/>
                <w14:ligatures w14:val="none"/>
              </w:rPr>
              <w:t xml:space="preserve"> Abertawe</w:t>
            </w:r>
          </w:p>
          <w:p w14:paraId="088A86A0" w14:textId="00F09B86" w:rsidR="00BE2585" w:rsidRDefault="00BE2585" w:rsidP="00C07C2B">
            <w:pPr>
              <w:rPr>
                <w:rFonts w:eastAsia="Times New Roman" w:cstheme="minorHAnsi"/>
                <w:kern w:val="0"/>
                <w:lang w:eastAsia="en-GB"/>
                <w14:ligatures w14:val="none"/>
              </w:rPr>
            </w:pPr>
            <w:r w:rsidRPr="0034359E">
              <w:rPr>
                <w:rFonts w:eastAsia="Times New Roman" w:cstheme="minorHAnsi"/>
                <w:b/>
                <w:bCs/>
                <w:kern w:val="0"/>
                <w:lang w:eastAsia="en-GB"/>
                <w14:ligatures w14:val="none"/>
              </w:rPr>
              <w:t>2. Meirion Prys</w:t>
            </w:r>
            <w:r w:rsidRPr="00477FA3">
              <w:rPr>
                <w:rFonts w:eastAsia="Times New Roman" w:cstheme="minorHAnsi"/>
                <w:b/>
                <w:bCs/>
                <w:kern w:val="0"/>
                <w:lang w:eastAsia="en-GB"/>
                <w14:ligatures w14:val="none"/>
              </w:rPr>
              <w:t xml:space="preserve"> Jones</w:t>
            </w:r>
            <w:r w:rsidR="00F9322B" w:rsidRPr="0034359E">
              <w:rPr>
                <w:rFonts w:eastAsia="Times New Roman" w:cstheme="minorHAnsi"/>
                <w:kern w:val="0"/>
                <w:lang w:eastAsia="en-GB"/>
                <w14:ligatures w14:val="none"/>
              </w:rPr>
              <w:t xml:space="preserve"> – Lingua Ni</w:t>
            </w:r>
          </w:p>
          <w:p w14:paraId="02EEED9F" w14:textId="324F6965" w:rsidR="00F1557F" w:rsidRDefault="00477FA3" w:rsidP="00F1557F">
            <w:pPr>
              <w:rPr>
                <w:rFonts w:eastAsia="Times New Roman" w:cstheme="minorHAnsi"/>
                <w:kern w:val="0"/>
                <w:lang w:eastAsia="en-GB"/>
                <w14:ligatures w14:val="none"/>
              </w:rPr>
            </w:pPr>
            <w:r>
              <w:rPr>
                <w:rFonts w:eastAsia="Times New Roman" w:cstheme="minorHAnsi"/>
                <w:b/>
                <w:bCs/>
                <w:kern w:val="0"/>
                <w:lang w:eastAsia="en-GB"/>
                <w14:ligatures w14:val="none"/>
              </w:rPr>
              <w:t>3. Huw Lewis</w:t>
            </w:r>
            <w:r w:rsidR="00F1557F" w:rsidRPr="0034359E">
              <w:rPr>
                <w:rFonts w:eastAsia="Times New Roman" w:cstheme="minorHAnsi"/>
                <w:kern w:val="0"/>
                <w:lang w:eastAsia="en-GB"/>
                <w14:ligatures w14:val="none"/>
              </w:rPr>
              <w:t xml:space="preserve"> – </w:t>
            </w:r>
            <w:proofErr w:type="spellStart"/>
            <w:r w:rsidR="00C33F91">
              <w:rPr>
                <w:rFonts w:eastAsia="Times New Roman" w:cstheme="minorHAnsi"/>
                <w:kern w:val="0"/>
                <w:lang w:eastAsia="en-GB"/>
                <w14:ligatures w14:val="none"/>
              </w:rPr>
              <w:t>Prifysgol</w:t>
            </w:r>
            <w:proofErr w:type="spellEnd"/>
            <w:r w:rsidR="00582E67">
              <w:rPr>
                <w:rFonts w:eastAsia="Times New Roman" w:cstheme="minorHAnsi"/>
                <w:kern w:val="0"/>
                <w:lang w:eastAsia="en-GB"/>
                <w14:ligatures w14:val="none"/>
              </w:rPr>
              <w:t xml:space="preserve"> Aberystwyth</w:t>
            </w:r>
          </w:p>
          <w:p w14:paraId="20442B63" w14:textId="231EA064" w:rsidR="00477FA3" w:rsidRPr="00477FA3" w:rsidRDefault="00477FA3" w:rsidP="00C07C2B">
            <w:pPr>
              <w:rPr>
                <w:rFonts w:eastAsia="Times New Roman" w:cstheme="minorHAnsi"/>
                <w:b/>
                <w:bCs/>
                <w:kern w:val="0"/>
                <w:lang w:eastAsia="en-GB"/>
                <w14:ligatures w14:val="none"/>
              </w:rPr>
            </w:pPr>
          </w:p>
          <w:p w14:paraId="6DC43ECA" w14:textId="77777777" w:rsidR="00F9322B" w:rsidRPr="0034359E" w:rsidRDefault="00F9322B" w:rsidP="00C07C2B">
            <w:pPr>
              <w:rPr>
                <w:rFonts w:eastAsia="Times New Roman" w:cstheme="minorHAnsi"/>
                <w:b/>
                <w:bCs/>
                <w:kern w:val="0"/>
                <w:lang w:eastAsia="en-GB"/>
                <w14:ligatures w14:val="none"/>
              </w:rPr>
            </w:pPr>
          </w:p>
          <w:p w14:paraId="6F7CE5EC" w14:textId="4158D280" w:rsidR="00BE2585" w:rsidRPr="0034359E" w:rsidRDefault="00BE2585" w:rsidP="00C07C2B">
            <w:pPr>
              <w:rPr>
                <w:rFonts w:eastAsia="Times New Roman" w:cstheme="minorHAnsi"/>
                <w:color w:val="212121"/>
                <w:kern w:val="0"/>
                <w:lang w:eastAsia="en-GB"/>
                <w14:ligatures w14:val="none"/>
              </w:rPr>
            </w:pPr>
          </w:p>
        </w:tc>
        <w:tc>
          <w:tcPr>
            <w:tcW w:w="2975" w:type="dxa"/>
            <w:tcBorders>
              <w:left w:val="single" w:sz="4" w:space="0" w:color="auto"/>
            </w:tcBorders>
          </w:tcPr>
          <w:p w14:paraId="5E717BA9" w14:textId="0848B304" w:rsidR="00BE2585" w:rsidRPr="0034359E" w:rsidRDefault="00BE2585" w:rsidP="008D6988">
            <w:pPr>
              <w:ind w:left="22" w:right="75"/>
            </w:pPr>
            <w:r w:rsidRPr="0034359E">
              <w:rPr>
                <w:b/>
                <w:bCs/>
              </w:rPr>
              <w:lastRenderedPageBreak/>
              <w:t>The challenge of Primary Care and GP provision across rural Mid Wales</w:t>
            </w:r>
            <w:r w:rsidRPr="0034359E">
              <w:t xml:space="preserve"> </w:t>
            </w:r>
            <w:r w:rsidR="00E15E57" w:rsidRPr="001E1184">
              <w:t>–</w:t>
            </w:r>
            <w:r w:rsidRPr="0034359E">
              <w:t xml:space="preserve"> Anna Prytherch, Rural Health and Care Wales</w:t>
            </w:r>
          </w:p>
          <w:p w14:paraId="58BE221F" w14:textId="77777777" w:rsidR="00BE2585" w:rsidRPr="0034359E" w:rsidRDefault="00BE2585" w:rsidP="008D6988">
            <w:pPr>
              <w:ind w:left="22" w:right="75"/>
              <w:rPr>
                <w:b/>
                <w:bCs/>
              </w:rPr>
            </w:pPr>
          </w:p>
          <w:p w14:paraId="0E337060" w14:textId="77777777" w:rsidR="00BE2585" w:rsidRDefault="00BE2585" w:rsidP="008D6988">
            <w:pPr>
              <w:rPr>
                <w:sz w:val="20"/>
                <w:szCs w:val="20"/>
              </w:rPr>
            </w:pPr>
          </w:p>
          <w:p w14:paraId="28E960A3" w14:textId="77777777" w:rsidR="002D6EBF" w:rsidRDefault="002D6EBF" w:rsidP="008D6988">
            <w:pPr>
              <w:rPr>
                <w:sz w:val="20"/>
                <w:szCs w:val="20"/>
              </w:rPr>
            </w:pPr>
          </w:p>
          <w:p w14:paraId="39038D7E" w14:textId="7F5C1D1F" w:rsidR="002D6EBF" w:rsidRPr="0034359E" w:rsidRDefault="002D6EBF" w:rsidP="008D6988">
            <w:pPr>
              <w:rPr>
                <w:sz w:val="20"/>
                <w:szCs w:val="20"/>
              </w:rPr>
            </w:pPr>
          </w:p>
        </w:tc>
      </w:tr>
      <w:tr w:rsidR="00BE2585" w:rsidRPr="0034359E" w14:paraId="21ECE093" w14:textId="77777777" w:rsidTr="00FF584E">
        <w:trPr>
          <w:trHeight w:val="848"/>
        </w:trPr>
        <w:tc>
          <w:tcPr>
            <w:tcW w:w="884" w:type="dxa"/>
            <w:vMerge/>
            <w:shd w:val="clear" w:color="auto" w:fill="C5B7D1"/>
          </w:tcPr>
          <w:p w14:paraId="64C0DF16" w14:textId="77777777" w:rsidR="00BE2585" w:rsidRPr="0034359E" w:rsidRDefault="00BE2585" w:rsidP="008D6988">
            <w:pPr>
              <w:rPr>
                <w:sz w:val="28"/>
                <w:szCs w:val="28"/>
              </w:rPr>
            </w:pPr>
          </w:p>
        </w:tc>
        <w:tc>
          <w:tcPr>
            <w:tcW w:w="2800" w:type="dxa"/>
          </w:tcPr>
          <w:p w14:paraId="2963BD4A" w14:textId="6AF4056D" w:rsidR="00BE2585" w:rsidRPr="0034359E" w:rsidRDefault="00BE2585" w:rsidP="008D6988">
            <w:r w:rsidRPr="0034359E">
              <w:rPr>
                <w:b/>
                <w:bCs/>
              </w:rPr>
              <w:t>Ireland’s Basic Income for the Arts: Messages for Wales?</w:t>
            </w:r>
            <w:r w:rsidRPr="0034359E">
              <w:t xml:space="preserve"> - Hefin Gwilym, Bangor University and Rhun Gwilym, University of Leeds</w:t>
            </w:r>
          </w:p>
        </w:tc>
        <w:tc>
          <w:tcPr>
            <w:tcW w:w="2834" w:type="dxa"/>
          </w:tcPr>
          <w:p w14:paraId="2293E946" w14:textId="77777777" w:rsidR="00BE2585" w:rsidRPr="0034359E" w:rsidRDefault="00BE2585" w:rsidP="002374A1">
            <w:r w:rsidRPr="0034359E">
              <w:rPr>
                <w:b/>
                <w:bCs/>
              </w:rPr>
              <w:t>How can Strategic HRM address neurodivergent people’s recruitment and selection barriers, whilst facilitating a competitive advantage?</w:t>
            </w:r>
            <w:r w:rsidRPr="0034359E">
              <w:t xml:space="preserve"> – Alexander Markovits, Cardiff University</w:t>
            </w:r>
          </w:p>
          <w:p w14:paraId="72617F32" w14:textId="246F1F1E" w:rsidR="00BE2585" w:rsidRPr="0034359E" w:rsidRDefault="00BE2585" w:rsidP="002374A1"/>
        </w:tc>
        <w:tc>
          <w:tcPr>
            <w:tcW w:w="2977" w:type="dxa"/>
            <w:gridSpan w:val="2"/>
            <w:vMerge/>
            <w:tcBorders>
              <w:right w:val="single" w:sz="4" w:space="0" w:color="auto"/>
            </w:tcBorders>
          </w:tcPr>
          <w:p w14:paraId="21598DAA" w14:textId="714AF39C" w:rsidR="00BE2585" w:rsidRPr="0034359E" w:rsidRDefault="00BE2585" w:rsidP="008D6988"/>
        </w:tc>
        <w:tc>
          <w:tcPr>
            <w:tcW w:w="2834" w:type="dxa"/>
            <w:vMerge/>
            <w:tcBorders>
              <w:left w:val="single" w:sz="4" w:space="0" w:color="auto"/>
              <w:right w:val="single" w:sz="4" w:space="0" w:color="auto"/>
            </w:tcBorders>
          </w:tcPr>
          <w:p w14:paraId="12EFA3E4" w14:textId="7F87E525" w:rsidR="00BE2585" w:rsidRPr="0034359E" w:rsidRDefault="00BE2585" w:rsidP="00F138BA"/>
        </w:tc>
        <w:tc>
          <w:tcPr>
            <w:tcW w:w="2975" w:type="dxa"/>
          </w:tcPr>
          <w:p w14:paraId="3D2132D8" w14:textId="77777777" w:rsidR="00BE2585" w:rsidRPr="0034359E" w:rsidRDefault="00BE2585" w:rsidP="00A36865">
            <w:pPr>
              <w:rPr>
                <w:sz w:val="20"/>
                <w:szCs w:val="20"/>
              </w:rPr>
            </w:pPr>
            <w:r w:rsidRPr="0034359E">
              <w:rPr>
                <w:b/>
                <w:bCs/>
              </w:rPr>
              <w:t xml:space="preserve">Digital Infrastructure </w:t>
            </w:r>
          </w:p>
          <w:p w14:paraId="759E6B23" w14:textId="43902FD1" w:rsidR="00BE2585" w:rsidRPr="0034359E" w:rsidRDefault="00BE2585" w:rsidP="00A36865">
            <w:pPr>
              <w:ind w:left="22" w:right="75"/>
            </w:pPr>
            <w:r w:rsidRPr="0034359E">
              <w:rPr>
                <w:b/>
                <w:bCs/>
              </w:rPr>
              <w:t>accessibility, the well-being of the people, and the competitiveness of businesses in rural Wales</w:t>
            </w:r>
            <w:r w:rsidRPr="0034359E">
              <w:t xml:space="preserve"> </w:t>
            </w:r>
            <w:r w:rsidR="00E15E57" w:rsidRPr="001E1184">
              <w:t>–</w:t>
            </w:r>
            <w:r w:rsidRPr="0034359E">
              <w:t xml:space="preserve"> Maria Plotnikova, Aberystwyth University</w:t>
            </w:r>
          </w:p>
          <w:p w14:paraId="381893DA" w14:textId="54A230D2" w:rsidR="00BE2585" w:rsidRPr="0034359E" w:rsidRDefault="00BE2585" w:rsidP="00A36865">
            <w:pPr>
              <w:rPr>
                <w:sz w:val="28"/>
                <w:szCs w:val="28"/>
              </w:rPr>
            </w:pPr>
          </w:p>
        </w:tc>
      </w:tr>
      <w:tr w:rsidR="00BE2585" w:rsidRPr="0034359E" w14:paraId="4E410560" w14:textId="77777777" w:rsidTr="00FF584E">
        <w:trPr>
          <w:trHeight w:val="1960"/>
        </w:trPr>
        <w:tc>
          <w:tcPr>
            <w:tcW w:w="884" w:type="dxa"/>
            <w:vMerge/>
          </w:tcPr>
          <w:p w14:paraId="4296D5C0" w14:textId="77777777" w:rsidR="00BE2585" w:rsidRPr="0034359E" w:rsidRDefault="00BE2585" w:rsidP="008D6988">
            <w:pPr>
              <w:rPr>
                <w:sz w:val="28"/>
                <w:szCs w:val="28"/>
              </w:rPr>
            </w:pPr>
          </w:p>
        </w:tc>
        <w:tc>
          <w:tcPr>
            <w:tcW w:w="2800" w:type="dxa"/>
          </w:tcPr>
          <w:p w14:paraId="241E72FA" w14:textId="6CA603C9" w:rsidR="00BE2585" w:rsidRPr="009407AB" w:rsidRDefault="00CB26D9" w:rsidP="008D6988">
            <w:r w:rsidRPr="0034359E">
              <w:rPr>
                <w:b/>
                <w:bCs/>
              </w:rPr>
              <w:t>The Real Living Wage and Local Authorities in Wales: action and potential for positive change to the social care sector</w:t>
            </w:r>
            <w:r w:rsidRPr="0034359E">
              <w:t xml:space="preserve"> </w:t>
            </w:r>
            <w:r w:rsidR="00E15E57" w:rsidRPr="001E1184">
              <w:t>–</w:t>
            </w:r>
            <w:r w:rsidRPr="0034359E">
              <w:t xml:space="preserve"> Celia Netana, Cardiff University </w:t>
            </w:r>
          </w:p>
        </w:tc>
        <w:tc>
          <w:tcPr>
            <w:tcW w:w="2834" w:type="dxa"/>
          </w:tcPr>
          <w:p w14:paraId="697497D9" w14:textId="22B25DA6" w:rsidR="00BE2585" w:rsidRPr="0034359E" w:rsidRDefault="00BE2585" w:rsidP="008D6988">
            <w:pPr>
              <w:rPr>
                <w:b/>
                <w:bCs/>
              </w:rPr>
            </w:pPr>
            <w:r w:rsidRPr="0034359E">
              <w:rPr>
                <w:b/>
                <w:bCs/>
              </w:rPr>
              <w:t>Sustainable futures or suspended care? Autism diagnosis and the governance of support in Wales</w:t>
            </w:r>
            <w:r w:rsidRPr="0034359E">
              <w:t xml:space="preserve"> </w:t>
            </w:r>
            <w:r w:rsidR="00E15E57" w:rsidRPr="001E1184">
              <w:t>–</w:t>
            </w:r>
            <w:r w:rsidRPr="0034359E">
              <w:t xml:space="preserve"> Michael Arribas-Ayllon, Cardiff University</w:t>
            </w:r>
          </w:p>
          <w:p w14:paraId="3F2DA5FB" w14:textId="197BC1E7" w:rsidR="00BE2585" w:rsidRPr="0034359E" w:rsidRDefault="00BE2585" w:rsidP="007713F4">
            <w:pPr>
              <w:rPr>
                <w:b/>
                <w:bCs/>
              </w:rPr>
            </w:pPr>
          </w:p>
        </w:tc>
        <w:tc>
          <w:tcPr>
            <w:tcW w:w="2977" w:type="dxa"/>
            <w:gridSpan w:val="2"/>
            <w:vMerge/>
            <w:tcBorders>
              <w:right w:val="single" w:sz="4" w:space="0" w:color="auto"/>
            </w:tcBorders>
          </w:tcPr>
          <w:p w14:paraId="55455AC2" w14:textId="4235748C" w:rsidR="00BE2585" w:rsidRPr="0034359E" w:rsidRDefault="00BE2585" w:rsidP="008D6988">
            <w:pPr>
              <w:rPr>
                <w:b/>
                <w:bCs/>
              </w:rPr>
            </w:pPr>
          </w:p>
        </w:tc>
        <w:tc>
          <w:tcPr>
            <w:tcW w:w="2834" w:type="dxa"/>
            <w:vMerge/>
            <w:tcBorders>
              <w:left w:val="single" w:sz="4" w:space="0" w:color="auto"/>
              <w:right w:val="single" w:sz="4" w:space="0" w:color="auto"/>
            </w:tcBorders>
          </w:tcPr>
          <w:p w14:paraId="7CE7A5A3" w14:textId="67C6DEAE" w:rsidR="00BE2585" w:rsidRPr="0034359E" w:rsidRDefault="00BE2585" w:rsidP="008D6988"/>
        </w:tc>
        <w:tc>
          <w:tcPr>
            <w:tcW w:w="2975" w:type="dxa"/>
            <w:tcBorders>
              <w:top w:val="nil"/>
            </w:tcBorders>
          </w:tcPr>
          <w:p w14:paraId="41C5EFDD" w14:textId="11E46ACD" w:rsidR="00BE2585" w:rsidRPr="0034359E" w:rsidRDefault="00BE2585" w:rsidP="001F1565">
            <w:pPr>
              <w:ind w:left="22" w:right="75"/>
            </w:pPr>
            <w:r w:rsidRPr="0034359E">
              <w:rPr>
                <w:b/>
                <w:bCs/>
              </w:rPr>
              <w:t>Half people and half bicycles:  Disaggregating farming, community and rurality in 21st century Wales and Ireland</w:t>
            </w:r>
            <w:r w:rsidRPr="0034359E">
              <w:t xml:space="preserve"> </w:t>
            </w:r>
            <w:r w:rsidR="00E15E57" w:rsidRPr="001E1184">
              <w:t>–</w:t>
            </w:r>
            <w:r w:rsidRPr="0034359E">
              <w:t xml:space="preserve"> Jesse He</w:t>
            </w:r>
            <w:r w:rsidR="00274EC7" w:rsidRPr="0034359E">
              <w:t>l</w:t>
            </w:r>
            <w:r w:rsidR="003574D4" w:rsidRPr="0034359E">
              <w:t>e</w:t>
            </w:r>
            <w:r w:rsidRPr="0034359E">
              <w:t>y, Aberystwyth University</w:t>
            </w:r>
          </w:p>
          <w:p w14:paraId="374ADE5A" w14:textId="2A5E231E" w:rsidR="00BE2585" w:rsidRPr="0034359E" w:rsidRDefault="00BE2585" w:rsidP="001F1565">
            <w:pPr>
              <w:rPr>
                <w:sz w:val="28"/>
                <w:szCs w:val="28"/>
              </w:rPr>
            </w:pPr>
          </w:p>
        </w:tc>
      </w:tr>
      <w:tr w:rsidR="00BE2585" w:rsidRPr="0034359E" w14:paraId="44CAAC10" w14:textId="77777777" w:rsidTr="00FF584E">
        <w:tc>
          <w:tcPr>
            <w:tcW w:w="884" w:type="dxa"/>
            <w:vMerge/>
          </w:tcPr>
          <w:p w14:paraId="61CE6961" w14:textId="77777777" w:rsidR="00BE2585" w:rsidRPr="0034359E" w:rsidRDefault="00BE2585" w:rsidP="008D6988">
            <w:pPr>
              <w:rPr>
                <w:sz w:val="28"/>
                <w:szCs w:val="28"/>
              </w:rPr>
            </w:pPr>
          </w:p>
        </w:tc>
        <w:tc>
          <w:tcPr>
            <w:tcW w:w="2800" w:type="dxa"/>
          </w:tcPr>
          <w:p w14:paraId="1832C54B" w14:textId="77777777" w:rsidR="00BE2585" w:rsidRPr="0034359E" w:rsidRDefault="00BE2585" w:rsidP="008D6988"/>
          <w:p w14:paraId="23290C5F" w14:textId="5BD72C17" w:rsidR="00BE2585" w:rsidRPr="0034359E" w:rsidRDefault="00BE2585" w:rsidP="008D6988"/>
        </w:tc>
        <w:tc>
          <w:tcPr>
            <w:tcW w:w="2834" w:type="dxa"/>
          </w:tcPr>
          <w:p w14:paraId="3650A8BC" w14:textId="1517FB48" w:rsidR="00BE2585" w:rsidRPr="0034359E" w:rsidRDefault="00E933A6" w:rsidP="008D6988">
            <w:r w:rsidRPr="0034359E">
              <w:rPr>
                <w:b/>
                <w:bCs/>
              </w:rPr>
              <w:t xml:space="preserve">Language, Culture and Identity: The Role of Welsh Language and Culture in Family Wellbeing in Wales |                                                                                                                                                                               Iaith, </w:t>
            </w:r>
            <w:proofErr w:type="spellStart"/>
            <w:r w:rsidRPr="0034359E">
              <w:rPr>
                <w:b/>
                <w:bCs/>
              </w:rPr>
              <w:t>Diwylliant</w:t>
            </w:r>
            <w:proofErr w:type="spellEnd"/>
            <w:r w:rsidRPr="0034359E">
              <w:rPr>
                <w:b/>
                <w:bCs/>
              </w:rPr>
              <w:t xml:space="preserve"> a Hunaniaeth: Rôl y Gymraeg a diwylliant Cymru mewn llesiant teuluol yng Nghymru </w:t>
            </w:r>
            <w:r w:rsidR="00161D0C" w:rsidRPr="001E1184">
              <w:t>–</w:t>
            </w:r>
            <w:r w:rsidRPr="0034359E">
              <w:t xml:space="preserve"> Kelly Davies, Swansea University</w:t>
            </w:r>
          </w:p>
          <w:p w14:paraId="78CC5128" w14:textId="7D4E4AF8" w:rsidR="00CE2585" w:rsidRPr="0034359E" w:rsidRDefault="00CE2585" w:rsidP="008D6988"/>
        </w:tc>
        <w:tc>
          <w:tcPr>
            <w:tcW w:w="2977" w:type="dxa"/>
            <w:gridSpan w:val="2"/>
            <w:vMerge/>
            <w:tcBorders>
              <w:right w:val="single" w:sz="4" w:space="0" w:color="auto"/>
            </w:tcBorders>
          </w:tcPr>
          <w:p w14:paraId="515251A8" w14:textId="3B672BDC" w:rsidR="00BE2585" w:rsidRPr="0034359E" w:rsidRDefault="00BE2585" w:rsidP="008D6988"/>
        </w:tc>
        <w:tc>
          <w:tcPr>
            <w:tcW w:w="2834" w:type="dxa"/>
            <w:vMerge/>
            <w:tcBorders>
              <w:left w:val="single" w:sz="4" w:space="0" w:color="auto"/>
              <w:right w:val="single" w:sz="4" w:space="0" w:color="auto"/>
            </w:tcBorders>
          </w:tcPr>
          <w:p w14:paraId="0F474208" w14:textId="3AC7B1D7" w:rsidR="00BE2585" w:rsidRPr="0034359E" w:rsidRDefault="00BE2585" w:rsidP="008D6988">
            <w:pPr>
              <w:rPr>
                <w:b/>
                <w:bCs/>
              </w:rPr>
            </w:pPr>
          </w:p>
        </w:tc>
        <w:tc>
          <w:tcPr>
            <w:tcW w:w="2975" w:type="dxa"/>
            <w:tcBorders>
              <w:top w:val="single" w:sz="4" w:space="0" w:color="auto"/>
              <w:left w:val="single" w:sz="4" w:space="0" w:color="auto"/>
            </w:tcBorders>
          </w:tcPr>
          <w:p w14:paraId="2376C360" w14:textId="7875FEE0" w:rsidR="00BE2585" w:rsidRPr="0034359E" w:rsidRDefault="00BE2585" w:rsidP="001F1565">
            <w:pPr>
              <w:rPr>
                <w:b/>
                <w:bCs/>
              </w:rPr>
            </w:pPr>
            <w:r w:rsidRPr="0034359E">
              <w:rPr>
                <w:b/>
                <w:bCs/>
              </w:rPr>
              <w:t>Do Rural Clusters Work?</w:t>
            </w:r>
          </w:p>
          <w:p w14:paraId="0A8C55F7" w14:textId="31CE254D" w:rsidR="00BE2585" w:rsidRPr="0034359E" w:rsidRDefault="00BE2585" w:rsidP="001F1565">
            <w:pPr>
              <w:rPr>
                <w:sz w:val="28"/>
                <w:szCs w:val="28"/>
              </w:rPr>
            </w:pPr>
            <w:r w:rsidRPr="0034359E">
              <w:rPr>
                <w:b/>
                <w:bCs/>
              </w:rPr>
              <w:t>Evidence from Wales on Place-Based Policy in Practice</w:t>
            </w:r>
            <w:r w:rsidRPr="0034359E">
              <w:t xml:space="preserve"> </w:t>
            </w:r>
            <w:r w:rsidR="00E15E57" w:rsidRPr="001E1184">
              <w:t>–</w:t>
            </w:r>
            <w:r w:rsidRPr="0034359E">
              <w:t xml:space="preserve"> Edward Jones, Bangor University  </w:t>
            </w:r>
          </w:p>
        </w:tc>
      </w:tr>
      <w:tr w:rsidR="008D6988" w:rsidRPr="0034359E" w14:paraId="7B7997A8" w14:textId="77777777" w:rsidTr="00FF584E">
        <w:trPr>
          <w:trHeight w:val="861"/>
        </w:trPr>
        <w:tc>
          <w:tcPr>
            <w:tcW w:w="884" w:type="dxa"/>
            <w:tcBorders>
              <w:bottom w:val="single" w:sz="4" w:space="0" w:color="auto"/>
            </w:tcBorders>
            <w:shd w:val="clear" w:color="auto" w:fill="D1D1D1" w:themeFill="background2" w:themeFillShade="E6"/>
          </w:tcPr>
          <w:p w14:paraId="1C4FB12E" w14:textId="025CC5EA" w:rsidR="008D6988" w:rsidRPr="00DC15DE" w:rsidRDefault="008D6988" w:rsidP="008D6988">
            <w:pPr>
              <w:rPr>
                <w:b/>
                <w:bCs/>
                <w:sz w:val="24"/>
                <w:szCs w:val="24"/>
              </w:rPr>
            </w:pPr>
            <w:r w:rsidRPr="00DC15DE">
              <w:rPr>
                <w:b/>
                <w:bCs/>
                <w:sz w:val="24"/>
                <w:szCs w:val="24"/>
              </w:rPr>
              <w:t>10</w:t>
            </w:r>
            <w:r w:rsidR="00A1549B" w:rsidRPr="00DC15DE">
              <w:rPr>
                <w:b/>
                <w:bCs/>
                <w:sz w:val="24"/>
                <w:szCs w:val="24"/>
              </w:rPr>
              <w:t>:</w:t>
            </w:r>
            <w:r w:rsidRPr="00DC15DE">
              <w:rPr>
                <w:b/>
                <w:bCs/>
                <w:sz w:val="24"/>
                <w:szCs w:val="24"/>
              </w:rPr>
              <w:t>45-11</w:t>
            </w:r>
            <w:r w:rsidR="00A1549B" w:rsidRPr="00DC15DE">
              <w:rPr>
                <w:b/>
                <w:bCs/>
                <w:sz w:val="24"/>
                <w:szCs w:val="24"/>
              </w:rPr>
              <w:t>:</w:t>
            </w:r>
            <w:r w:rsidRPr="00DC15DE">
              <w:rPr>
                <w:b/>
                <w:bCs/>
                <w:sz w:val="24"/>
                <w:szCs w:val="24"/>
              </w:rPr>
              <w:t>00</w:t>
            </w:r>
          </w:p>
        </w:tc>
        <w:tc>
          <w:tcPr>
            <w:tcW w:w="14420" w:type="dxa"/>
            <w:gridSpan w:val="6"/>
            <w:tcBorders>
              <w:bottom w:val="single" w:sz="4" w:space="0" w:color="auto"/>
            </w:tcBorders>
            <w:shd w:val="clear" w:color="auto" w:fill="D1D1D1" w:themeFill="background2" w:themeFillShade="E6"/>
          </w:tcPr>
          <w:p w14:paraId="7C7DC8D8" w14:textId="1EC09C0A" w:rsidR="008D6988" w:rsidRPr="0034359E" w:rsidRDefault="00F35A3F" w:rsidP="00F274B7">
            <w:pPr>
              <w:spacing w:after="120"/>
              <w:rPr>
                <w:sz w:val="24"/>
                <w:szCs w:val="24"/>
              </w:rPr>
            </w:pPr>
            <w:proofErr w:type="spellStart"/>
            <w:r w:rsidRPr="0034359E">
              <w:rPr>
                <w:b/>
                <w:bCs/>
                <w:sz w:val="24"/>
                <w:szCs w:val="24"/>
              </w:rPr>
              <w:t>Egwyl</w:t>
            </w:r>
            <w:proofErr w:type="spellEnd"/>
            <w:r w:rsidRPr="0034359E">
              <w:rPr>
                <w:b/>
                <w:bCs/>
                <w:sz w:val="24"/>
                <w:szCs w:val="24"/>
              </w:rPr>
              <w:t xml:space="preserve"> </w:t>
            </w:r>
            <w:proofErr w:type="spellStart"/>
            <w:r w:rsidRPr="0034359E">
              <w:rPr>
                <w:b/>
                <w:bCs/>
                <w:sz w:val="24"/>
                <w:szCs w:val="24"/>
              </w:rPr>
              <w:t>gyda</w:t>
            </w:r>
            <w:proofErr w:type="spellEnd"/>
            <w:r w:rsidRPr="0034359E">
              <w:rPr>
                <w:b/>
                <w:bCs/>
                <w:sz w:val="24"/>
                <w:szCs w:val="24"/>
              </w:rPr>
              <w:t xml:space="preserve"> </w:t>
            </w:r>
            <w:proofErr w:type="spellStart"/>
            <w:r w:rsidRPr="0034359E">
              <w:rPr>
                <w:b/>
                <w:bCs/>
                <w:sz w:val="24"/>
                <w:szCs w:val="24"/>
              </w:rPr>
              <w:t>lluniaeth</w:t>
            </w:r>
            <w:proofErr w:type="spellEnd"/>
            <w:r w:rsidRPr="0034359E">
              <w:rPr>
                <w:b/>
                <w:bCs/>
                <w:sz w:val="24"/>
                <w:szCs w:val="24"/>
              </w:rPr>
              <w:t xml:space="preserve"> </w:t>
            </w:r>
            <w:r w:rsidR="008D6988" w:rsidRPr="0034359E">
              <w:rPr>
                <w:b/>
                <w:bCs/>
                <w:sz w:val="24"/>
                <w:szCs w:val="24"/>
              </w:rPr>
              <w:t xml:space="preserve">| Refreshment Break </w:t>
            </w:r>
            <w:r w:rsidR="00CC376D" w:rsidRPr="006D5369">
              <w:rPr>
                <w:sz w:val="24"/>
                <w:szCs w:val="24"/>
              </w:rPr>
              <w:t>[</w:t>
            </w:r>
            <w:r w:rsidR="002D0A1D">
              <w:rPr>
                <w:sz w:val="24"/>
                <w:szCs w:val="24"/>
              </w:rPr>
              <w:t xml:space="preserve">Cyntedd </w:t>
            </w:r>
            <w:r w:rsidR="00CC376D" w:rsidRPr="006D5369">
              <w:rPr>
                <w:sz w:val="24"/>
                <w:szCs w:val="24"/>
              </w:rPr>
              <w:t>Adeilad Bute | Bute Building</w:t>
            </w:r>
            <w:r w:rsidR="00CC376D" w:rsidRPr="006D5369">
              <w:rPr>
                <w:color w:val="EE0000"/>
                <w:sz w:val="24"/>
                <w:szCs w:val="24"/>
              </w:rPr>
              <w:t xml:space="preserve"> </w:t>
            </w:r>
            <w:r w:rsidR="002D0A1D" w:rsidRPr="002D0A1D">
              <w:rPr>
                <w:sz w:val="24"/>
                <w:szCs w:val="24"/>
              </w:rPr>
              <w:t>F</w:t>
            </w:r>
            <w:r w:rsidR="00CC376D" w:rsidRPr="002D0A1D">
              <w:rPr>
                <w:sz w:val="24"/>
                <w:szCs w:val="24"/>
              </w:rPr>
              <w:t>oyer</w:t>
            </w:r>
            <w:r w:rsidR="00CC376D" w:rsidRPr="006D5369">
              <w:rPr>
                <w:sz w:val="24"/>
                <w:szCs w:val="24"/>
              </w:rPr>
              <w:t>]</w:t>
            </w:r>
          </w:p>
          <w:p w14:paraId="75752CB2" w14:textId="77777777" w:rsidR="00941B77" w:rsidRDefault="0042536C" w:rsidP="00F16D39">
            <w:pPr>
              <w:spacing w:before="120" w:after="120"/>
              <w:rPr>
                <w:b/>
                <w:bCs/>
                <w:sz w:val="24"/>
                <w:szCs w:val="24"/>
              </w:rPr>
            </w:pPr>
            <w:proofErr w:type="spellStart"/>
            <w:r w:rsidRPr="00DC15DE">
              <w:rPr>
                <w:b/>
                <w:bCs/>
                <w:sz w:val="24"/>
                <w:szCs w:val="24"/>
              </w:rPr>
              <w:t>Arddangosfa</w:t>
            </w:r>
            <w:proofErr w:type="spellEnd"/>
            <w:r w:rsidRPr="00DC15DE">
              <w:rPr>
                <w:b/>
                <w:bCs/>
                <w:sz w:val="24"/>
                <w:szCs w:val="24"/>
              </w:rPr>
              <w:t xml:space="preserve"> </w:t>
            </w:r>
            <w:proofErr w:type="spellStart"/>
            <w:r w:rsidRPr="00DC15DE">
              <w:rPr>
                <w:b/>
                <w:bCs/>
                <w:sz w:val="24"/>
                <w:szCs w:val="24"/>
              </w:rPr>
              <w:t>bosteri</w:t>
            </w:r>
            <w:proofErr w:type="spellEnd"/>
            <w:r w:rsidRPr="00DC15DE">
              <w:rPr>
                <w:b/>
                <w:bCs/>
                <w:sz w:val="24"/>
                <w:szCs w:val="24"/>
              </w:rPr>
              <w:t xml:space="preserve"> </w:t>
            </w:r>
            <w:proofErr w:type="spellStart"/>
            <w:r w:rsidRPr="00DC15DE">
              <w:rPr>
                <w:b/>
                <w:bCs/>
                <w:sz w:val="24"/>
                <w:szCs w:val="24"/>
              </w:rPr>
              <w:t>ar</w:t>
            </w:r>
            <w:proofErr w:type="spellEnd"/>
            <w:r w:rsidRPr="00DC15DE">
              <w:rPr>
                <w:b/>
                <w:bCs/>
                <w:sz w:val="24"/>
                <w:szCs w:val="24"/>
              </w:rPr>
              <w:t xml:space="preserve"> </w:t>
            </w:r>
            <w:proofErr w:type="spellStart"/>
            <w:r w:rsidRPr="00DC15DE">
              <w:rPr>
                <w:b/>
                <w:bCs/>
                <w:sz w:val="24"/>
                <w:szCs w:val="24"/>
              </w:rPr>
              <w:t>falconi’r</w:t>
            </w:r>
            <w:proofErr w:type="spellEnd"/>
            <w:r w:rsidRPr="00DC15DE">
              <w:rPr>
                <w:b/>
                <w:bCs/>
                <w:sz w:val="24"/>
                <w:szCs w:val="24"/>
              </w:rPr>
              <w:t xml:space="preserve"> Neuadd </w:t>
            </w:r>
            <w:proofErr w:type="spellStart"/>
            <w:r w:rsidRPr="00DC15DE">
              <w:rPr>
                <w:b/>
                <w:bCs/>
                <w:sz w:val="24"/>
                <w:szCs w:val="24"/>
              </w:rPr>
              <w:t>Arddangos</w:t>
            </w:r>
            <w:proofErr w:type="spellEnd"/>
            <w:r w:rsidRPr="00DC15DE">
              <w:rPr>
                <w:b/>
                <w:bCs/>
                <w:sz w:val="24"/>
                <w:szCs w:val="24"/>
              </w:rPr>
              <w:t xml:space="preserve"> 0.66 </w:t>
            </w:r>
            <w:r w:rsidR="00F16D39" w:rsidRPr="00DC15DE">
              <w:rPr>
                <w:b/>
                <w:bCs/>
                <w:sz w:val="24"/>
                <w:szCs w:val="24"/>
              </w:rPr>
              <w:t xml:space="preserve">| Poster exhibition on the balcony </w:t>
            </w:r>
            <w:r w:rsidR="000C6656">
              <w:rPr>
                <w:b/>
                <w:bCs/>
                <w:sz w:val="24"/>
                <w:szCs w:val="24"/>
              </w:rPr>
              <w:t xml:space="preserve">of the </w:t>
            </w:r>
            <w:r w:rsidR="00F16D39" w:rsidRPr="00DC15DE">
              <w:rPr>
                <w:b/>
                <w:bCs/>
                <w:sz w:val="24"/>
                <w:szCs w:val="24"/>
              </w:rPr>
              <w:t>Exhibition Hall 0.66</w:t>
            </w:r>
          </w:p>
          <w:p w14:paraId="384CF5AC" w14:textId="6F3A407F" w:rsidR="000B60E7" w:rsidRPr="00DC15DE" w:rsidRDefault="000B60E7" w:rsidP="00F16D39">
            <w:pPr>
              <w:spacing w:before="120" w:after="120"/>
              <w:rPr>
                <w:b/>
                <w:bCs/>
                <w:sz w:val="24"/>
                <w:szCs w:val="24"/>
              </w:rPr>
            </w:pPr>
          </w:p>
        </w:tc>
      </w:tr>
      <w:tr w:rsidR="008D6988" w:rsidRPr="0034359E" w14:paraId="70042E1A" w14:textId="77777777" w:rsidTr="00FF584E">
        <w:tc>
          <w:tcPr>
            <w:tcW w:w="884" w:type="dxa"/>
            <w:shd w:val="clear" w:color="auto" w:fill="C5B7D1"/>
          </w:tcPr>
          <w:p w14:paraId="00155C33" w14:textId="23320776" w:rsidR="008D6988" w:rsidRPr="00DC15DE" w:rsidRDefault="008D6988" w:rsidP="008D6988">
            <w:pPr>
              <w:rPr>
                <w:b/>
                <w:bCs/>
                <w:sz w:val="24"/>
                <w:szCs w:val="24"/>
              </w:rPr>
            </w:pPr>
            <w:r w:rsidRPr="00DC15DE">
              <w:rPr>
                <w:b/>
                <w:bCs/>
                <w:sz w:val="24"/>
                <w:szCs w:val="24"/>
              </w:rPr>
              <w:lastRenderedPageBreak/>
              <w:t>11</w:t>
            </w:r>
            <w:r w:rsidR="00A1549B" w:rsidRPr="00DC15DE">
              <w:rPr>
                <w:b/>
                <w:bCs/>
                <w:sz w:val="24"/>
                <w:szCs w:val="24"/>
              </w:rPr>
              <w:t>:</w:t>
            </w:r>
            <w:r w:rsidRPr="00DC15DE">
              <w:rPr>
                <w:b/>
                <w:bCs/>
                <w:sz w:val="24"/>
                <w:szCs w:val="24"/>
              </w:rPr>
              <w:t>00-12</w:t>
            </w:r>
            <w:r w:rsidR="00A1549B" w:rsidRPr="00DC15DE">
              <w:rPr>
                <w:b/>
                <w:bCs/>
                <w:sz w:val="24"/>
                <w:szCs w:val="24"/>
              </w:rPr>
              <w:t>:</w:t>
            </w:r>
            <w:r w:rsidRPr="00DC15DE">
              <w:rPr>
                <w:b/>
                <w:bCs/>
                <w:sz w:val="24"/>
                <w:szCs w:val="24"/>
              </w:rPr>
              <w:t>00</w:t>
            </w:r>
          </w:p>
        </w:tc>
        <w:tc>
          <w:tcPr>
            <w:tcW w:w="14420" w:type="dxa"/>
            <w:gridSpan w:val="6"/>
            <w:shd w:val="clear" w:color="auto" w:fill="C5B7D1"/>
          </w:tcPr>
          <w:p w14:paraId="64BE9E03" w14:textId="3D1B95E3" w:rsidR="00F436B8" w:rsidRPr="0034359E" w:rsidRDefault="008D6988" w:rsidP="00552F93">
            <w:pPr>
              <w:spacing w:after="120"/>
              <w:rPr>
                <w:b/>
                <w:bCs/>
                <w:sz w:val="24"/>
                <w:szCs w:val="24"/>
              </w:rPr>
            </w:pPr>
            <w:proofErr w:type="spellStart"/>
            <w:r w:rsidRPr="0034359E">
              <w:rPr>
                <w:b/>
                <w:bCs/>
                <w:sz w:val="24"/>
                <w:szCs w:val="24"/>
              </w:rPr>
              <w:t>Prif</w:t>
            </w:r>
            <w:proofErr w:type="spellEnd"/>
            <w:r w:rsidRPr="0034359E">
              <w:rPr>
                <w:b/>
                <w:bCs/>
                <w:sz w:val="24"/>
                <w:szCs w:val="24"/>
              </w:rPr>
              <w:t xml:space="preserve"> </w:t>
            </w:r>
            <w:r w:rsidR="009D55D9" w:rsidRPr="0034359E">
              <w:rPr>
                <w:b/>
                <w:bCs/>
                <w:sz w:val="24"/>
                <w:szCs w:val="24"/>
              </w:rPr>
              <w:t>S</w:t>
            </w:r>
            <w:r w:rsidRPr="0034359E">
              <w:rPr>
                <w:b/>
                <w:bCs/>
                <w:sz w:val="24"/>
                <w:szCs w:val="24"/>
              </w:rPr>
              <w:t xml:space="preserve">iaradwr: Yr </w:t>
            </w:r>
            <w:proofErr w:type="spellStart"/>
            <w:r w:rsidRPr="0034359E">
              <w:rPr>
                <w:b/>
                <w:bCs/>
                <w:sz w:val="24"/>
                <w:szCs w:val="24"/>
              </w:rPr>
              <w:t>Athro</w:t>
            </w:r>
            <w:proofErr w:type="spellEnd"/>
            <w:r w:rsidRPr="0034359E">
              <w:rPr>
                <w:b/>
                <w:bCs/>
                <w:sz w:val="24"/>
                <w:szCs w:val="24"/>
              </w:rPr>
              <w:t xml:space="preserve"> Rebecca Coleman, </w:t>
            </w:r>
            <w:proofErr w:type="spellStart"/>
            <w:r w:rsidRPr="0034359E">
              <w:rPr>
                <w:b/>
                <w:bCs/>
                <w:sz w:val="24"/>
                <w:szCs w:val="24"/>
              </w:rPr>
              <w:t>Prifysgol</w:t>
            </w:r>
            <w:proofErr w:type="spellEnd"/>
            <w:r w:rsidRPr="0034359E">
              <w:rPr>
                <w:b/>
                <w:bCs/>
                <w:sz w:val="24"/>
                <w:szCs w:val="24"/>
              </w:rPr>
              <w:t xml:space="preserve"> </w:t>
            </w:r>
            <w:proofErr w:type="spellStart"/>
            <w:r w:rsidRPr="0034359E">
              <w:rPr>
                <w:b/>
                <w:bCs/>
                <w:sz w:val="24"/>
                <w:szCs w:val="24"/>
              </w:rPr>
              <w:t>Bryste</w:t>
            </w:r>
            <w:proofErr w:type="spellEnd"/>
            <w:r w:rsidRPr="0034359E">
              <w:rPr>
                <w:b/>
                <w:bCs/>
                <w:sz w:val="24"/>
                <w:szCs w:val="24"/>
              </w:rPr>
              <w:t xml:space="preserve"> </w:t>
            </w:r>
          </w:p>
          <w:p w14:paraId="50188860" w14:textId="4E5EF0A8" w:rsidR="00BE6ADC" w:rsidRPr="0034359E" w:rsidRDefault="008D6988" w:rsidP="008D6988">
            <w:pPr>
              <w:spacing w:before="120" w:after="120"/>
              <w:rPr>
                <w:b/>
                <w:bCs/>
                <w:sz w:val="24"/>
                <w:szCs w:val="24"/>
              </w:rPr>
            </w:pPr>
            <w:r w:rsidRPr="0034359E">
              <w:rPr>
                <w:b/>
                <w:bCs/>
                <w:sz w:val="24"/>
                <w:szCs w:val="24"/>
              </w:rPr>
              <w:t xml:space="preserve">Keynote Speaker: Professor Rebecca Coleman, University of Bristol </w:t>
            </w:r>
            <w:r w:rsidR="00E02F15">
              <w:rPr>
                <w:b/>
                <w:bCs/>
                <w:sz w:val="24"/>
                <w:szCs w:val="24"/>
              </w:rPr>
              <w:t xml:space="preserve">- </w:t>
            </w:r>
            <w:r w:rsidR="00BE6ADC">
              <w:rPr>
                <w:b/>
                <w:bCs/>
                <w:sz w:val="24"/>
                <w:szCs w:val="24"/>
              </w:rPr>
              <w:t>The future politics of everyday life</w:t>
            </w:r>
          </w:p>
          <w:p w14:paraId="3F00042F" w14:textId="62FEEB85" w:rsidR="00ED5FAB" w:rsidRPr="0034359E" w:rsidRDefault="00ED5FAB" w:rsidP="00ED5FAB">
            <w:pPr>
              <w:spacing w:before="120" w:after="120"/>
              <w:rPr>
                <w:sz w:val="24"/>
                <w:szCs w:val="24"/>
              </w:rPr>
            </w:pPr>
            <w:r w:rsidRPr="0034359E">
              <w:rPr>
                <w:sz w:val="24"/>
                <w:szCs w:val="24"/>
              </w:rPr>
              <w:t xml:space="preserve">[Neuadd </w:t>
            </w:r>
            <w:proofErr w:type="spellStart"/>
            <w:r w:rsidRPr="0034359E">
              <w:rPr>
                <w:sz w:val="24"/>
                <w:szCs w:val="24"/>
              </w:rPr>
              <w:t>Arddangos</w:t>
            </w:r>
            <w:proofErr w:type="spellEnd"/>
            <w:r w:rsidRPr="0034359E">
              <w:rPr>
                <w:sz w:val="24"/>
                <w:szCs w:val="24"/>
              </w:rPr>
              <w:t xml:space="preserve"> 0.66</w:t>
            </w:r>
            <w:r w:rsidR="000C6656">
              <w:rPr>
                <w:sz w:val="24"/>
                <w:szCs w:val="24"/>
              </w:rPr>
              <w:t xml:space="preserve"> </w:t>
            </w:r>
            <w:r w:rsidR="000C6656" w:rsidRPr="00952110">
              <w:rPr>
                <w:sz w:val="24"/>
                <w:szCs w:val="24"/>
              </w:rPr>
              <w:t xml:space="preserve">| </w:t>
            </w:r>
            <w:r w:rsidRPr="0034359E">
              <w:rPr>
                <w:sz w:val="24"/>
                <w:szCs w:val="24"/>
              </w:rPr>
              <w:t>Exhibition Hall 0.66]</w:t>
            </w:r>
          </w:p>
          <w:p w14:paraId="4E7EC2CE" w14:textId="46FF20E0" w:rsidR="00045A0E" w:rsidRPr="00952110" w:rsidRDefault="006D6DC3" w:rsidP="004824C0">
            <w:pPr>
              <w:spacing w:before="120" w:after="120"/>
              <w:rPr>
                <w:sz w:val="24"/>
                <w:szCs w:val="24"/>
              </w:rPr>
            </w:pPr>
            <w:proofErr w:type="spellStart"/>
            <w:r w:rsidRPr="006D6DC3">
              <w:rPr>
                <w:sz w:val="24"/>
                <w:szCs w:val="24"/>
              </w:rPr>
              <w:t>Cadeirydd</w:t>
            </w:r>
            <w:proofErr w:type="spellEnd"/>
            <w:r w:rsidRPr="006D6DC3">
              <w:rPr>
                <w:sz w:val="24"/>
                <w:szCs w:val="24"/>
              </w:rPr>
              <w:t xml:space="preserve"> | Chair: Kate Moles, Cardiff University</w:t>
            </w:r>
          </w:p>
        </w:tc>
      </w:tr>
      <w:tr w:rsidR="0049018A" w:rsidRPr="0034359E" w14:paraId="3170FAA6" w14:textId="34D926F9" w:rsidTr="00FF584E">
        <w:trPr>
          <w:trHeight w:val="960"/>
        </w:trPr>
        <w:tc>
          <w:tcPr>
            <w:tcW w:w="884" w:type="dxa"/>
            <w:vMerge w:val="restart"/>
            <w:shd w:val="clear" w:color="auto" w:fill="D1D1D1" w:themeFill="background2" w:themeFillShade="E6"/>
          </w:tcPr>
          <w:p w14:paraId="18CC7760" w14:textId="7B7CAA7B" w:rsidR="0049018A" w:rsidRPr="00DC15DE" w:rsidRDefault="0049018A" w:rsidP="008D6988">
            <w:pPr>
              <w:rPr>
                <w:b/>
                <w:bCs/>
                <w:sz w:val="24"/>
                <w:szCs w:val="24"/>
              </w:rPr>
            </w:pPr>
            <w:r w:rsidRPr="00DC15DE">
              <w:rPr>
                <w:b/>
                <w:bCs/>
                <w:sz w:val="24"/>
                <w:szCs w:val="24"/>
              </w:rPr>
              <w:t>12</w:t>
            </w:r>
            <w:r w:rsidR="00A1549B" w:rsidRPr="00DC15DE">
              <w:rPr>
                <w:b/>
                <w:bCs/>
                <w:sz w:val="24"/>
                <w:szCs w:val="24"/>
              </w:rPr>
              <w:t>:</w:t>
            </w:r>
            <w:r w:rsidRPr="00DC15DE">
              <w:rPr>
                <w:b/>
                <w:bCs/>
                <w:sz w:val="24"/>
                <w:szCs w:val="24"/>
              </w:rPr>
              <w:t>00-13</w:t>
            </w:r>
            <w:r w:rsidR="00A1549B" w:rsidRPr="00DC15DE">
              <w:rPr>
                <w:b/>
                <w:bCs/>
                <w:sz w:val="24"/>
                <w:szCs w:val="24"/>
              </w:rPr>
              <w:t>:</w:t>
            </w:r>
            <w:r w:rsidRPr="00DC15DE">
              <w:rPr>
                <w:b/>
                <w:bCs/>
                <w:sz w:val="24"/>
                <w:szCs w:val="24"/>
              </w:rPr>
              <w:t>00</w:t>
            </w:r>
          </w:p>
        </w:tc>
        <w:tc>
          <w:tcPr>
            <w:tcW w:w="14420" w:type="dxa"/>
            <w:gridSpan w:val="6"/>
            <w:shd w:val="clear" w:color="auto" w:fill="D1D1D1" w:themeFill="background2" w:themeFillShade="E6"/>
          </w:tcPr>
          <w:p w14:paraId="7C734C6F" w14:textId="77777777" w:rsidR="00F0718A" w:rsidRPr="00F0718A" w:rsidRDefault="006833A1" w:rsidP="007D6ECF">
            <w:pPr>
              <w:spacing w:after="120"/>
              <w:rPr>
                <w:b/>
                <w:bCs/>
                <w:sz w:val="24"/>
                <w:szCs w:val="24"/>
              </w:rPr>
            </w:pPr>
            <w:r w:rsidRPr="00F0718A">
              <w:rPr>
                <w:b/>
                <w:bCs/>
                <w:sz w:val="24"/>
                <w:szCs w:val="24"/>
              </w:rPr>
              <w:t xml:space="preserve">Cinio </w:t>
            </w:r>
            <w:proofErr w:type="spellStart"/>
            <w:r w:rsidRPr="00F0718A">
              <w:rPr>
                <w:b/>
                <w:bCs/>
                <w:sz w:val="24"/>
                <w:szCs w:val="24"/>
              </w:rPr>
              <w:t>yn</w:t>
            </w:r>
            <w:proofErr w:type="spellEnd"/>
            <w:r w:rsidRPr="00F0718A">
              <w:rPr>
                <w:b/>
                <w:bCs/>
                <w:sz w:val="24"/>
                <w:szCs w:val="24"/>
              </w:rPr>
              <w:t xml:space="preserve"> y Cyntedd – </w:t>
            </w:r>
            <w:r w:rsidR="00F0718A" w:rsidRPr="00F0718A">
              <w:rPr>
                <w:b/>
                <w:bCs/>
                <w:sz w:val="24"/>
                <w:szCs w:val="24"/>
              </w:rPr>
              <w:t xml:space="preserve">Lle </w:t>
            </w:r>
            <w:proofErr w:type="spellStart"/>
            <w:r w:rsidR="00F0718A" w:rsidRPr="00F0718A">
              <w:rPr>
                <w:b/>
                <w:bCs/>
                <w:sz w:val="24"/>
                <w:szCs w:val="24"/>
              </w:rPr>
              <w:t>i</w:t>
            </w:r>
            <w:proofErr w:type="spellEnd"/>
            <w:r w:rsidR="00F0718A" w:rsidRPr="00F0718A">
              <w:rPr>
                <w:b/>
                <w:bCs/>
                <w:sz w:val="24"/>
                <w:szCs w:val="24"/>
              </w:rPr>
              <w:t xml:space="preserve"> </w:t>
            </w:r>
            <w:proofErr w:type="spellStart"/>
            <w:r w:rsidR="00F0718A" w:rsidRPr="00F0718A">
              <w:rPr>
                <w:b/>
                <w:bCs/>
                <w:sz w:val="24"/>
                <w:szCs w:val="24"/>
              </w:rPr>
              <w:t>eistedd</w:t>
            </w:r>
            <w:proofErr w:type="spellEnd"/>
            <w:r w:rsidR="00F0718A" w:rsidRPr="00F0718A">
              <w:rPr>
                <w:b/>
                <w:bCs/>
                <w:sz w:val="24"/>
                <w:szCs w:val="24"/>
              </w:rPr>
              <w:t xml:space="preserve"> </w:t>
            </w:r>
            <w:proofErr w:type="spellStart"/>
            <w:r w:rsidR="00F0718A" w:rsidRPr="00F0718A">
              <w:rPr>
                <w:b/>
                <w:bCs/>
                <w:sz w:val="24"/>
                <w:szCs w:val="24"/>
              </w:rPr>
              <w:t>ar</w:t>
            </w:r>
            <w:proofErr w:type="spellEnd"/>
            <w:r w:rsidR="00F0718A" w:rsidRPr="00F0718A">
              <w:rPr>
                <w:b/>
                <w:bCs/>
                <w:sz w:val="24"/>
                <w:szCs w:val="24"/>
              </w:rPr>
              <w:t xml:space="preserve"> </w:t>
            </w:r>
            <w:proofErr w:type="spellStart"/>
            <w:r w:rsidR="00F0718A" w:rsidRPr="00F0718A">
              <w:rPr>
                <w:b/>
                <w:bCs/>
                <w:sz w:val="24"/>
                <w:szCs w:val="24"/>
              </w:rPr>
              <w:t>gael</w:t>
            </w:r>
            <w:proofErr w:type="spellEnd"/>
            <w:r w:rsidR="00F0718A" w:rsidRPr="00F0718A">
              <w:rPr>
                <w:b/>
                <w:bCs/>
                <w:sz w:val="24"/>
                <w:szCs w:val="24"/>
              </w:rPr>
              <w:t xml:space="preserve"> </w:t>
            </w:r>
            <w:proofErr w:type="spellStart"/>
            <w:r w:rsidR="00F0718A" w:rsidRPr="00F0718A">
              <w:rPr>
                <w:b/>
                <w:bCs/>
                <w:sz w:val="24"/>
                <w:szCs w:val="24"/>
              </w:rPr>
              <w:t>yn</w:t>
            </w:r>
            <w:proofErr w:type="spellEnd"/>
            <w:r w:rsidR="00F0718A" w:rsidRPr="00F0718A">
              <w:rPr>
                <w:b/>
                <w:bCs/>
                <w:sz w:val="24"/>
                <w:szCs w:val="24"/>
              </w:rPr>
              <w:t xml:space="preserve"> </w:t>
            </w:r>
            <w:proofErr w:type="spellStart"/>
            <w:r w:rsidR="00F0718A" w:rsidRPr="00F0718A">
              <w:rPr>
                <w:b/>
                <w:bCs/>
                <w:sz w:val="24"/>
                <w:szCs w:val="24"/>
              </w:rPr>
              <w:t>Ystafelloedd</w:t>
            </w:r>
            <w:proofErr w:type="spellEnd"/>
            <w:r w:rsidR="00F0718A" w:rsidRPr="00F0718A">
              <w:rPr>
                <w:b/>
                <w:bCs/>
                <w:sz w:val="24"/>
                <w:szCs w:val="24"/>
              </w:rPr>
              <w:t xml:space="preserve"> 0.15 a 0.41</w:t>
            </w:r>
          </w:p>
          <w:p w14:paraId="2518814E" w14:textId="7DFA0A8A" w:rsidR="00552F93" w:rsidRPr="0034359E" w:rsidRDefault="00552F93" w:rsidP="00552F93">
            <w:pPr>
              <w:spacing w:before="120" w:after="120"/>
              <w:rPr>
                <w:b/>
                <w:bCs/>
                <w:sz w:val="24"/>
                <w:szCs w:val="24"/>
              </w:rPr>
            </w:pPr>
            <w:r w:rsidRPr="0034359E">
              <w:rPr>
                <w:b/>
                <w:bCs/>
                <w:sz w:val="24"/>
                <w:szCs w:val="24"/>
              </w:rPr>
              <w:t xml:space="preserve">Lunch in the Foyer – Seating available in Rooms 0.15 and 0.41 </w:t>
            </w:r>
          </w:p>
          <w:p w14:paraId="79B88837" w14:textId="189C64F0" w:rsidR="00963B50" w:rsidRPr="00DC15DE" w:rsidRDefault="00963B50" w:rsidP="00963B50">
            <w:pPr>
              <w:spacing w:before="120" w:after="120"/>
              <w:rPr>
                <w:b/>
                <w:bCs/>
                <w:sz w:val="24"/>
                <w:szCs w:val="24"/>
              </w:rPr>
            </w:pPr>
            <w:proofErr w:type="spellStart"/>
            <w:r w:rsidRPr="00DC15DE">
              <w:rPr>
                <w:b/>
                <w:bCs/>
                <w:sz w:val="24"/>
                <w:szCs w:val="24"/>
              </w:rPr>
              <w:t>Arddangosfa</w:t>
            </w:r>
            <w:proofErr w:type="spellEnd"/>
            <w:r w:rsidRPr="00DC15DE">
              <w:rPr>
                <w:b/>
                <w:bCs/>
                <w:sz w:val="24"/>
                <w:szCs w:val="24"/>
              </w:rPr>
              <w:t xml:space="preserve"> </w:t>
            </w:r>
            <w:proofErr w:type="spellStart"/>
            <w:r w:rsidRPr="00DC15DE">
              <w:rPr>
                <w:b/>
                <w:bCs/>
                <w:sz w:val="24"/>
                <w:szCs w:val="24"/>
              </w:rPr>
              <w:t>bosteri</w:t>
            </w:r>
            <w:proofErr w:type="spellEnd"/>
            <w:r w:rsidRPr="00DC15DE">
              <w:rPr>
                <w:b/>
                <w:bCs/>
                <w:sz w:val="24"/>
                <w:szCs w:val="24"/>
              </w:rPr>
              <w:t xml:space="preserve"> </w:t>
            </w:r>
            <w:proofErr w:type="spellStart"/>
            <w:r w:rsidRPr="00DC15DE">
              <w:rPr>
                <w:b/>
                <w:bCs/>
                <w:sz w:val="24"/>
                <w:szCs w:val="24"/>
              </w:rPr>
              <w:t>ar</w:t>
            </w:r>
            <w:proofErr w:type="spellEnd"/>
            <w:r w:rsidRPr="00DC15DE">
              <w:rPr>
                <w:b/>
                <w:bCs/>
                <w:sz w:val="24"/>
                <w:szCs w:val="24"/>
              </w:rPr>
              <w:t xml:space="preserve"> </w:t>
            </w:r>
            <w:proofErr w:type="spellStart"/>
            <w:r w:rsidRPr="00DC15DE">
              <w:rPr>
                <w:b/>
                <w:bCs/>
                <w:sz w:val="24"/>
                <w:szCs w:val="24"/>
              </w:rPr>
              <w:t>falconi’r</w:t>
            </w:r>
            <w:proofErr w:type="spellEnd"/>
            <w:r w:rsidRPr="00DC15DE">
              <w:rPr>
                <w:b/>
                <w:bCs/>
                <w:sz w:val="24"/>
                <w:szCs w:val="24"/>
              </w:rPr>
              <w:t xml:space="preserve"> Neuadd </w:t>
            </w:r>
            <w:proofErr w:type="spellStart"/>
            <w:r w:rsidRPr="00DC15DE">
              <w:rPr>
                <w:b/>
                <w:bCs/>
                <w:sz w:val="24"/>
                <w:szCs w:val="24"/>
              </w:rPr>
              <w:t>Arddangos</w:t>
            </w:r>
            <w:proofErr w:type="spellEnd"/>
            <w:r w:rsidRPr="00DC15DE">
              <w:rPr>
                <w:b/>
                <w:bCs/>
                <w:sz w:val="24"/>
                <w:szCs w:val="24"/>
              </w:rPr>
              <w:t xml:space="preserve"> 0.66 | Poster exhibition on the balcony of the Exhibition Hall 0.66</w:t>
            </w:r>
          </w:p>
          <w:p w14:paraId="09B8FD52" w14:textId="6B8E6FB9" w:rsidR="00A22B9D" w:rsidRPr="0034359E" w:rsidRDefault="00963B50" w:rsidP="00963B50">
            <w:pPr>
              <w:spacing w:before="120" w:after="120"/>
              <w:rPr>
                <w:b/>
                <w:bCs/>
                <w:i/>
                <w:iCs/>
                <w:sz w:val="20"/>
                <w:szCs w:val="20"/>
              </w:rPr>
            </w:pPr>
            <w:proofErr w:type="spellStart"/>
            <w:r w:rsidRPr="00DC15DE">
              <w:rPr>
                <w:b/>
                <w:bCs/>
                <w:sz w:val="24"/>
                <w:szCs w:val="24"/>
              </w:rPr>
              <w:t>Stondinau</w:t>
            </w:r>
            <w:proofErr w:type="spellEnd"/>
            <w:r w:rsidRPr="00DC15DE">
              <w:rPr>
                <w:b/>
                <w:bCs/>
                <w:sz w:val="24"/>
                <w:szCs w:val="24"/>
              </w:rPr>
              <w:t xml:space="preserve"> </w:t>
            </w:r>
            <w:proofErr w:type="spellStart"/>
            <w:r w:rsidR="005A1CBD">
              <w:rPr>
                <w:b/>
                <w:bCs/>
                <w:sz w:val="24"/>
                <w:szCs w:val="24"/>
              </w:rPr>
              <w:t>a</w:t>
            </w:r>
            <w:r w:rsidRPr="00DC15DE">
              <w:rPr>
                <w:b/>
                <w:bCs/>
                <w:sz w:val="24"/>
                <w:szCs w:val="24"/>
              </w:rPr>
              <w:t>rddangos</w:t>
            </w:r>
            <w:proofErr w:type="spellEnd"/>
            <w:r w:rsidRPr="00DC15DE">
              <w:rPr>
                <w:b/>
                <w:bCs/>
                <w:sz w:val="24"/>
                <w:szCs w:val="24"/>
              </w:rPr>
              <w:t xml:space="preserve"> </w:t>
            </w:r>
            <w:proofErr w:type="spellStart"/>
            <w:r w:rsidRPr="00DC15DE">
              <w:rPr>
                <w:b/>
                <w:bCs/>
                <w:sz w:val="24"/>
                <w:szCs w:val="24"/>
              </w:rPr>
              <w:t>gan</w:t>
            </w:r>
            <w:proofErr w:type="spellEnd"/>
            <w:r w:rsidRPr="00DC15DE">
              <w:rPr>
                <w:b/>
                <w:bCs/>
                <w:sz w:val="24"/>
                <w:szCs w:val="24"/>
              </w:rPr>
              <w:t xml:space="preserve">: | Exhibition </w:t>
            </w:r>
            <w:r w:rsidR="00E51F5C">
              <w:rPr>
                <w:b/>
                <w:bCs/>
                <w:sz w:val="24"/>
                <w:szCs w:val="24"/>
              </w:rPr>
              <w:t>s</w:t>
            </w:r>
            <w:r w:rsidRPr="00DC15DE">
              <w:rPr>
                <w:b/>
                <w:bCs/>
                <w:sz w:val="24"/>
                <w:szCs w:val="24"/>
              </w:rPr>
              <w:t xml:space="preserve">tands </w:t>
            </w:r>
            <w:r w:rsidR="00E51F5C">
              <w:rPr>
                <w:b/>
                <w:bCs/>
                <w:sz w:val="24"/>
                <w:szCs w:val="24"/>
              </w:rPr>
              <w:t>p</w:t>
            </w:r>
            <w:r w:rsidRPr="00DC15DE">
              <w:rPr>
                <w:b/>
                <w:bCs/>
                <w:sz w:val="24"/>
                <w:szCs w:val="24"/>
              </w:rPr>
              <w:t xml:space="preserve">rovided </w:t>
            </w:r>
            <w:r w:rsidR="00E51F5C">
              <w:rPr>
                <w:b/>
                <w:bCs/>
                <w:sz w:val="24"/>
                <w:szCs w:val="24"/>
              </w:rPr>
              <w:t>b</w:t>
            </w:r>
            <w:r w:rsidRPr="00DC15DE">
              <w:rPr>
                <w:b/>
                <w:bCs/>
                <w:sz w:val="24"/>
                <w:szCs w:val="24"/>
              </w:rPr>
              <w:t>y:</w:t>
            </w:r>
          </w:p>
        </w:tc>
      </w:tr>
      <w:tr w:rsidR="0049018A" w:rsidRPr="0034359E" w14:paraId="26D82E0F" w14:textId="0FA19725" w:rsidTr="00FF584E">
        <w:trPr>
          <w:trHeight w:val="375"/>
        </w:trPr>
        <w:tc>
          <w:tcPr>
            <w:tcW w:w="884" w:type="dxa"/>
            <w:vMerge/>
            <w:shd w:val="clear" w:color="auto" w:fill="D1D1D1" w:themeFill="background2" w:themeFillShade="E6"/>
          </w:tcPr>
          <w:p w14:paraId="24D52408" w14:textId="77777777" w:rsidR="0049018A" w:rsidRPr="0034359E" w:rsidRDefault="0049018A" w:rsidP="008D6988">
            <w:pPr>
              <w:rPr>
                <w:sz w:val="24"/>
                <w:szCs w:val="24"/>
              </w:rPr>
            </w:pPr>
          </w:p>
        </w:tc>
        <w:tc>
          <w:tcPr>
            <w:tcW w:w="7138" w:type="dxa"/>
            <w:gridSpan w:val="3"/>
            <w:shd w:val="clear" w:color="auto" w:fill="D1D1D1" w:themeFill="background2" w:themeFillShade="E6"/>
          </w:tcPr>
          <w:p w14:paraId="1FD41938" w14:textId="69BE7705" w:rsidR="0049018A" w:rsidRPr="00DC15DE" w:rsidRDefault="00617501" w:rsidP="008D6988">
            <w:pPr>
              <w:spacing w:before="120" w:after="120"/>
              <w:rPr>
                <w:b/>
                <w:bCs/>
                <w:color w:val="000000" w:themeColor="text1"/>
                <w:sz w:val="24"/>
                <w:szCs w:val="24"/>
              </w:rPr>
            </w:pPr>
            <w:r w:rsidRPr="00DC15DE">
              <w:rPr>
                <w:color w:val="000000" w:themeColor="text1"/>
                <w:sz w:val="24"/>
                <w:szCs w:val="24"/>
              </w:rPr>
              <w:t xml:space="preserve">ADR Wales </w:t>
            </w:r>
          </w:p>
        </w:tc>
        <w:tc>
          <w:tcPr>
            <w:tcW w:w="7282" w:type="dxa"/>
            <w:gridSpan w:val="3"/>
            <w:shd w:val="clear" w:color="auto" w:fill="D1D1D1" w:themeFill="background2" w:themeFillShade="E6"/>
          </w:tcPr>
          <w:p w14:paraId="45302D79" w14:textId="5E81CAA9" w:rsidR="0049018A" w:rsidRPr="00DC15DE" w:rsidRDefault="006A5E0A" w:rsidP="008D6988">
            <w:pPr>
              <w:spacing w:before="120" w:after="120"/>
              <w:rPr>
                <w:b/>
                <w:bCs/>
                <w:color w:val="000000" w:themeColor="text1"/>
                <w:sz w:val="24"/>
                <w:szCs w:val="24"/>
              </w:rPr>
            </w:pPr>
            <w:r w:rsidRPr="00DC15DE">
              <w:rPr>
                <w:color w:val="000000" w:themeColor="text1"/>
                <w:sz w:val="24"/>
                <w:szCs w:val="24"/>
              </w:rPr>
              <w:t>Rural Health and Care Wales</w:t>
            </w:r>
          </w:p>
        </w:tc>
      </w:tr>
      <w:tr w:rsidR="0049018A" w:rsidRPr="0034359E" w14:paraId="3B80C1DE" w14:textId="216FC1CD" w:rsidTr="00FF584E">
        <w:trPr>
          <w:trHeight w:val="300"/>
        </w:trPr>
        <w:tc>
          <w:tcPr>
            <w:tcW w:w="884" w:type="dxa"/>
            <w:vMerge/>
            <w:shd w:val="clear" w:color="auto" w:fill="D1D1D1" w:themeFill="background2" w:themeFillShade="E6"/>
          </w:tcPr>
          <w:p w14:paraId="05990A1A" w14:textId="77777777" w:rsidR="0049018A" w:rsidRPr="0034359E" w:rsidRDefault="0049018A" w:rsidP="008D6988">
            <w:pPr>
              <w:rPr>
                <w:sz w:val="24"/>
                <w:szCs w:val="24"/>
              </w:rPr>
            </w:pPr>
          </w:p>
        </w:tc>
        <w:tc>
          <w:tcPr>
            <w:tcW w:w="7138" w:type="dxa"/>
            <w:gridSpan w:val="3"/>
            <w:shd w:val="clear" w:color="auto" w:fill="D1D1D1" w:themeFill="background2" w:themeFillShade="E6"/>
          </w:tcPr>
          <w:p w14:paraId="5B25281D" w14:textId="63F34304" w:rsidR="0049018A" w:rsidRPr="00DC15DE" w:rsidRDefault="00617501" w:rsidP="008D6988">
            <w:pPr>
              <w:spacing w:before="120" w:after="120"/>
              <w:rPr>
                <w:b/>
                <w:bCs/>
                <w:color w:val="000000" w:themeColor="text1"/>
                <w:sz w:val="24"/>
                <w:szCs w:val="24"/>
              </w:rPr>
            </w:pPr>
            <w:r w:rsidRPr="00DC15DE">
              <w:rPr>
                <w:color w:val="000000" w:themeColor="text1"/>
                <w:sz w:val="24"/>
                <w:szCs w:val="24"/>
              </w:rPr>
              <w:t>ESRC Welsh Graduate School for the Social Sciences (WGSSS)</w:t>
            </w:r>
          </w:p>
        </w:tc>
        <w:tc>
          <w:tcPr>
            <w:tcW w:w="7282" w:type="dxa"/>
            <w:gridSpan w:val="3"/>
            <w:shd w:val="clear" w:color="auto" w:fill="D1D1D1" w:themeFill="background2" w:themeFillShade="E6"/>
          </w:tcPr>
          <w:p w14:paraId="576AA066" w14:textId="4244E3C6" w:rsidR="0049018A" w:rsidRPr="00DC15DE" w:rsidRDefault="007D7C8C" w:rsidP="008D6988">
            <w:pPr>
              <w:spacing w:before="120" w:after="120"/>
              <w:rPr>
                <w:b/>
                <w:bCs/>
                <w:color w:val="000000" w:themeColor="text1"/>
                <w:sz w:val="24"/>
                <w:szCs w:val="24"/>
              </w:rPr>
            </w:pPr>
            <w:r w:rsidRPr="00DC15DE">
              <w:rPr>
                <w:color w:val="000000" w:themeColor="text1"/>
                <w:sz w:val="24"/>
                <w:szCs w:val="24"/>
              </w:rPr>
              <w:t>SAIL</w:t>
            </w:r>
          </w:p>
        </w:tc>
      </w:tr>
      <w:tr w:rsidR="0049018A" w:rsidRPr="0034359E" w14:paraId="69CEC543" w14:textId="314D4AB9" w:rsidTr="00FF584E">
        <w:trPr>
          <w:trHeight w:val="218"/>
        </w:trPr>
        <w:tc>
          <w:tcPr>
            <w:tcW w:w="884" w:type="dxa"/>
            <w:vMerge/>
            <w:shd w:val="clear" w:color="auto" w:fill="D1D1D1" w:themeFill="background2" w:themeFillShade="E6"/>
          </w:tcPr>
          <w:p w14:paraId="66DB5357" w14:textId="77777777" w:rsidR="0049018A" w:rsidRPr="0034359E" w:rsidRDefault="0049018A" w:rsidP="008D6988">
            <w:pPr>
              <w:rPr>
                <w:sz w:val="24"/>
                <w:szCs w:val="24"/>
              </w:rPr>
            </w:pPr>
          </w:p>
        </w:tc>
        <w:tc>
          <w:tcPr>
            <w:tcW w:w="7138" w:type="dxa"/>
            <w:gridSpan w:val="3"/>
            <w:shd w:val="clear" w:color="auto" w:fill="D1D1D1" w:themeFill="background2" w:themeFillShade="E6"/>
          </w:tcPr>
          <w:p w14:paraId="07191F34" w14:textId="3E17C492" w:rsidR="0049018A" w:rsidRPr="00DC15DE" w:rsidRDefault="006A5E0A" w:rsidP="008D6988">
            <w:pPr>
              <w:spacing w:before="120" w:after="120"/>
              <w:rPr>
                <w:b/>
                <w:bCs/>
                <w:color w:val="000000" w:themeColor="text1"/>
                <w:sz w:val="24"/>
                <w:szCs w:val="24"/>
              </w:rPr>
            </w:pPr>
            <w:r w:rsidRPr="00DC15DE">
              <w:rPr>
                <w:color w:val="000000" w:themeColor="text1"/>
                <w:sz w:val="24"/>
                <w:szCs w:val="24"/>
              </w:rPr>
              <w:t>Learned Society of Wales (LSW)</w:t>
            </w:r>
          </w:p>
        </w:tc>
        <w:tc>
          <w:tcPr>
            <w:tcW w:w="7282" w:type="dxa"/>
            <w:gridSpan w:val="3"/>
            <w:shd w:val="clear" w:color="auto" w:fill="D1D1D1" w:themeFill="background2" w:themeFillShade="E6"/>
          </w:tcPr>
          <w:p w14:paraId="7D3876C4" w14:textId="2D9E8A1B" w:rsidR="0049018A" w:rsidRPr="0034359E" w:rsidRDefault="0049018A" w:rsidP="008D6988">
            <w:pPr>
              <w:spacing w:before="120" w:after="120"/>
              <w:rPr>
                <w:b/>
                <w:bCs/>
                <w:color w:val="000000" w:themeColor="text1"/>
                <w:sz w:val="24"/>
                <w:szCs w:val="24"/>
              </w:rPr>
            </w:pPr>
          </w:p>
        </w:tc>
      </w:tr>
      <w:tr w:rsidR="008D6988" w:rsidRPr="0034359E" w14:paraId="04D638F2" w14:textId="77777777" w:rsidTr="00FF584E">
        <w:tc>
          <w:tcPr>
            <w:tcW w:w="884" w:type="dxa"/>
            <w:shd w:val="clear" w:color="auto" w:fill="C5B7D1"/>
          </w:tcPr>
          <w:p w14:paraId="1DB24392" w14:textId="1688FF69" w:rsidR="008D6988" w:rsidRPr="00F7005C" w:rsidRDefault="008D6988" w:rsidP="008D6988">
            <w:pPr>
              <w:rPr>
                <w:b/>
                <w:bCs/>
                <w:sz w:val="24"/>
                <w:szCs w:val="24"/>
              </w:rPr>
            </w:pPr>
            <w:r w:rsidRPr="00F7005C">
              <w:rPr>
                <w:b/>
                <w:bCs/>
                <w:sz w:val="24"/>
                <w:szCs w:val="24"/>
              </w:rPr>
              <w:t>13</w:t>
            </w:r>
            <w:r w:rsidR="00A1549B" w:rsidRPr="00F7005C">
              <w:rPr>
                <w:b/>
                <w:bCs/>
                <w:sz w:val="24"/>
                <w:szCs w:val="24"/>
              </w:rPr>
              <w:t>:</w:t>
            </w:r>
            <w:r w:rsidRPr="00F7005C">
              <w:rPr>
                <w:b/>
                <w:bCs/>
                <w:sz w:val="24"/>
                <w:szCs w:val="24"/>
              </w:rPr>
              <w:t>00-14</w:t>
            </w:r>
            <w:r w:rsidR="00A1549B" w:rsidRPr="00F7005C">
              <w:rPr>
                <w:b/>
                <w:bCs/>
                <w:sz w:val="24"/>
                <w:szCs w:val="24"/>
              </w:rPr>
              <w:t>:</w:t>
            </w:r>
            <w:r w:rsidRPr="00F7005C">
              <w:rPr>
                <w:b/>
                <w:bCs/>
                <w:sz w:val="24"/>
                <w:szCs w:val="24"/>
              </w:rPr>
              <w:t>30</w:t>
            </w:r>
          </w:p>
        </w:tc>
        <w:tc>
          <w:tcPr>
            <w:tcW w:w="14420" w:type="dxa"/>
            <w:gridSpan w:val="6"/>
            <w:shd w:val="clear" w:color="auto" w:fill="C5B7D1"/>
          </w:tcPr>
          <w:p w14:paraId="69F19D87" w14:textId="77777777" w:rsidR="008D6988" w:rsidRPr="0034359E" w:rsidRDefault="008D6988" w:rsidP="005D1B27">
            <w:pPr>
              <w:spacing w:after="120"/>
              <w:rPr>
                <w:b/>
                <w:bCs/>
                <w:sz w:val="24"/>
                <w:szCs w:val="24"/>
              </w:rPr>
            </w:pPr>
            <w:proofErr w:type="spellStart"/>
            <w:r w:rsidRPr="0034359E">
              <w:rPr>
                <w:b/>
                <w:bCs/>
                <w:sz w:val="24"/>
                <w:szCs w:val="24"/>
              </w:rPr>
              <w:t>Sesiwn</w:t>
            </w:r>
            <w:proofErr w:type="spellEnd"/>
            <w:r w:rsidRPr="0034359E">
              <w:rPr>
                <w:b/>
                <w:bCs/>
                <w:sz w:val="24"/>
                <w:szCs w:val="24"/>
              </w:rPr>
              <w:t xml:space="preserve"> </w:t>
            </w:r>
            <w:proofErr w:type="spellStart"/>
            <w:r w:rsidRPr="0034359E">
              <w:rPr>
                <w:b/>
                <w:bCs/>
                <w:sz w:val="24"/>
                <w:szCs w:val="24"/>
              </w:rPr>
              <w:t>Pedwar</w:t>
            </w:r>
            <w:proofErr w:type="spellEnd"/>
            <w:r w:rsidRPr="0034359E">
              <w:rPr>
                <w:b/>
                <w:bCs/>
                <w:sz w:val="24"/>
                <w:szCs w:val="24"/>
              </w:rPr>
              <w:t xml:space="preserve"> | Session Four</w:t>
            </w:r>
          </w:p>
          <w:p w14:paraId="5AD6FDDF" w14:textId="69D8AF2C" w:rsidR="008960D8" w:rsidRPr="0034359E" w:rsidRDefault="008960D8" w:rsidP="008D6988">
            <w:pPr>
              <w:spacing w:before="120" w:after="120"/>
              <w:rPr>
                <w:sz w:val="24"/>
                <w:szCs w:val="24"/>
              </w:rPr>
            </w:pPr>
          </w:p>
        </w:tc>
      </w:tr>
      <w:tr w:rsidR="008D6988" w:rsidRPr="0034359E" w14:paraId="3B81DEEB" w14:textId="77777777" w:rsidTr="00FF584E">
        <w:trPr>
          <w:trHeight w:val="564"/>
        </w:trPr>
        <w:tc>
          <w:tcPr>
            <w:tcW w:w="884" w:type="dxa"/>
            <w:vMerge w:val="restart"/>
            <w:shd w:val="clear" w:color="auto" w:fill="C5B7D1"/>
          </w:tcPr>
          <w:p w14:paraId="295342BB" w14:textId="77777777" w:rsidR="008D6988" w:rsidRPr="0034359E" w:rsidRDefault="008D6988" w:rsidP="008D6988">
            <w:pPr>
              <w:rPr>
                <w:sz w:val="28"/>
                <w:szCs w:val="28"/>
              </w:rPr>
            </w:pPr>
          </w:p>
        </w:tc>
        <w:tc>
          <w:tcPr>
            <w:tcW w:w="2800" w:type="dxa"/>
            <w:shd w:val="clear" w:color="auto" w:fill="C5B7D1"/>
          </w:tcPr>
          <w:p w14:paraId="5CC7AC3A" w14:textId="700D5C10" w:rsidR="008D6988" w:rsidRPr="0034359E" w:rsidRDefault="008D6988" w:rsidP="008D6988">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4A | Parallel 4A </w:t>
            </w:r>
          </w:p>
          <w:p w14:paraId="2B0DB353" w14:textId="77777777" w:rsidR="008D6988" w:rsidRPr="0034359E" w:rsidRDefault="008D6988" w:rsidP="008D6988">
            <w:pPr>
              <w:pStyle w:val="Default"/>
              <w:rPr>
                <w:rFonts w:asciiTheme="minorHAnsi" w:hAnsiTheme="minorHAnsi"/>
                <w:b/>
                <w:bCs/>
                <w:i/>
                <w:iCs/>
                <w:sz w:val="22"/>
                <w:szCs w:val="22"/>
                <w:lang w:val="en-US"/>
              </w:rPr>
            </w:pPr>
          </w:p>
          <w:p w14:paraId="67DB8D54" w14:textId="77777777" w:rsidR="008D6988" w:rsidRPr="0034359E" w:rsidRDefault="008D6988" w:rsidP="008D6988">
            <w:pPr>
              <w:pStyle w:val="Default"/>
              <w:rPr>
                <w:rFonts w:asciiTheme="minorHAnsi" w:hAnsiTheme="minorHAnsi"/>
                <w:sz w:val="22"/>
                <w:szCs w:val="22"/>
              </w:rPr>
            </w:pPr>
            <w:r w:rsidRPr="0034359E">
              <w:rPr>
                <w:rFonts w:asciiTheme="minorHAnsi" w:hAnsiTheme="minorHAnsi"/>
                <w:b/>
                <w:bCs/>
                <w:sz w:val="22"/>
                <w:szCs w:val="22"/>
              </w:rPr>
              <w:t>Social Prescribing, Disability and Community Wellbeing</w:t>
            </w:r>
            <w:r w:rsidRPr="0034359E">
              <w:rPr>
                <w:rFonts w:asciiTheme="minorHAnsi" w:hAnsiTheme="minorHAnsi"/>
                <w:sz w:val="22"/>
                <w:szCs w:val="22"/>
              </w:rPr>
              <w:t xml:space="preserve"> </w:t>
            </w:r>
          </w:p>
          <w:p w14:paraId="5503ED03" w14:textId="77777777" w:rsidR="002E0374" w:rsidRPr="0034359E" w:rsidRDefault="002E0374" w:rsidP="008D6988">
            <w:pPr>
              <w:pStyle w:val="Default"/>
              <w:rPr>
                <w:rFonts w:asciiTheme="minorHAnsi" w:hAnsiTheme="minorHAnsi"/>
                <w:sz w:val="22"/>
                <w:szCs w:val="22"/>
              </w:rPr>
            </w:pPr>
          </w:p>
          <w:p w14:paraId="67BBB0A0" w14:textId="77777777" w:rsidR="00814A33" w:rsidRPr="0034359E" w:rsidRDefault="00814A33" w:rsidP="008D6988">
            <w:pPr>
              <w:pStyle w:val="Default"/>
              <w:rPr>
                <w:rFonts w:asciiTheme="minorHAnsi" w:hAnsiTheme="minorHAnsi"/>
                <w:sz w:val="22"/>
                <w:szCs w:val="22"/>
              </w:rPr>
            </w:pPr>
          </w:p>
          <w:p w14:paraId="768F153C" w14:textId="77777777" w:rsidR="007F1F63" w:rsidRDefault="00463A80" w:rsidP="00463A80">
            <w:pPr>
              <w:pStyle w:val="Default"/>
              <w:rPr>
                <w:rFonts w:asciiTheme="minorHAnsi" w:hAnsiTheme="minorHAnsi"/>
                <w:color w:val="auto"/>
                <w:sz w:val="22"/>
                <w:szCs w:val="22"/>
              </w:rPr>
            </w:pPr>
            <w:r w:rsidRPr="00951569">
              <w:rPr>
                <w:rFonts w:asciiTheme="minorHAnsi" w:hAnsiTheme="minorHAnsi"/>
                <w:color w:val="auto"/>
                <w:sz w:val="22"/>
                <w:szCs w:val="22"/>
              </w:rPr>
              <w:t xml:space="preserve">Room 0.66 </w:t>
            </w:r>
            <w:r w:rsidR="00B20C35" w:rsidRPr="00B20C35">
              <w:rPr>
                <w:rFonts w:asciiTheme="minorHAnsi" w:hAnsiTheme="minorHAnsi"/>
                <w:color w:val="auto"/>
                <w:sz w:val="22"/>
                <w:szCs w:val="22"/>
              </w:rPr>
              <w:t>–</w:t>
            </w:r>
            <w:r w:rsidRPr="00951569">
              <w:rPr>
                <w:rFonts w:asciiTheme="minorHAnsi" w:hAnsiTheme="minorHAnsi"/>
                <w:color w:val="auto"/>
                <w:sz w:val="22"/>
                <w:szCs w:val="22"/>
              </w:rPr>
              <w:t xml:space="preserve"> Exhibition Hall</w:t>
            </w:r>
          </w:p>
          <w:p w14:paraId="49778B02" w14:textId="77777777" w:rsidR="007F1F63" w:rsidRDefault="007F1F63" w:rsidP="00463A80">
            <w:pPr>
              <w:pStyle w:val="Default"/>
              <w:rPr>
                <w:rFonts w:asciiTheme="minorHAnsi" w:hAnsiTheme="minorHAnsi"/>
                <w:color w:val="auto"/>
                <w:sz w:val="22"/>
                <w:szCs w:val="22"/>
              </w:rPr>
            </w:pPr>
          </w:p>
          <w:p w14:paraId="6C741D78" w14:textId="6A2E9901" w:rsidR="00463A80" w:rsidRPr="00951569" w:rsidRDefault="007F1F63" w:rsidP="00463A80">
            <w:pPr>
              <w:pStyle w:val="Default"/>
              <w:rPr>
                <w:rFonts w:asciiTheme="minorHAnsi" w:hAnsiTheme="minorHAnsi"/>
                <w:color w:val="auto"/>
                <w:sz w:val="22"/>
                <w:szCs w:val="22"/>
              </w:rPr>
            </w:pPr>
            <w:proofErr w:type="spellStart"/>
            <w:r w:rsidRPr="007F1F63">
              <w:rPr>
                <w:rFonts w:asciiTheme="minorHAnsi" w:hAnsiTheme="minorHAnsi"/>
                <w:sz w:val="22"/>
                <w:szCs w:val="22"/>
              </w:rPr>
              <w:t>Cadeirydd</w:t>
            </w:r>
            <w:proofErr w:type="spellEnd"/>
            <w:r w:rsidRPr="007F1F63">
              <w:rPr>
                <w:rFonts w:asciiTheme="minorHAnsi" w:hAnsiTheme="minorHAnsi"/>
                <w:sz w:val="22"/>
                <w:szCs w:val="22"/>
              </w:rPr>
              <w:t xml:space="preserve"> | Chair: Ryan Davey</w:t>
            </w:r>
            <w:r w:rsidR="00463A80" w:rsidRPr="00951569">
              <w:rPr>
                <w:rFonts w:asciiTheme="minorHAnsi" w:hAnsiTheme="minorHAnsi"/>
                <w:color w:val="auto"/>
                <w:sz w:val="22"/>
                <w:szCs w:val="22"/>
              </w:rPr>
              <w:t xml:space="preserve">    </w:t>
            </w:r>
          </w:p>
          <w:p w14:paraId="009B2DFB" w14:textId="075EA639" w:rsidR="008D6988" w:rsidRPr="0034359E" w:rsidRDefault="008D6988" w:rsidP="008D6988">
            <w:pPr>
              <w:pStyle w:val="Default"/>
              <w:rPr>
                <w:rFonts w:asciiTheme="minorHAnsi" w:hAnsiTheme="minorHAnsi"/>
                <w:sz w:val="22"/>
                <w:szCs w:val="22"/>
              </w:rPr>
            </w:pPr>
          </w:p>
        </w:tc>
        <w:tc>
          <w:tcPr>
            <w:tcW w:w="2834" w:type="dxa"/>
            <w:tcBorders>
              <w:bottom w:val="single" w:sz="4" w:space="0" w:color="auto"/>
            </w:tcBorders>
            <w:shd w:val="clear" w:color="auto" w:fill="C5B7D1"/>
          </w:tcPr>
          <w:p w14:paraId="120A2FE7" w14:textId="45AF201D" w:rsidR="008D6988" w:rsidRPr="0034359E" w:rsidRDefault="008D6988" w:rsidP="008D6988">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4B | Parallel 4B </w:t>
            </w:r>
          </w:p>
          <w:p w14:paraId="32A2A5D2" w14:textId="77777777" w:rsidR="008D6988" w:rsidRPr="0034359E" w:rsidRDefault="008D6988" w:rsidP="008D6988">
            <w:pPr>
              <w:pStyle w:val="Default"/>
              <w:rPr>
                <w:rFonts w:asciiTheme="minorHAnsi" w:hAnsiTheme="minorHAnsi"/>
                <w:b/>
                <w:bCs/>
                <w:sz w:val="22"/>
                <w:szCs w:val="22"/>
              </w:rPr>
            </w:pPr>
          </w:p>
          <w:p w14:paraId="1E116339" w14:textId="77777777" w:rsidR="008D6988" w:rsidRPr="0034359E" w:rsidRDefault="008D6988" w:rsidP="008D6988">
            <w:pPr>
              <w:pStyle w:val="Default"/>
              <w:rPr>
                <w:rFonts w:asciiTheme="minorHAnsi" w:hAnsiTheme="minorHAnsi"/>
                <w:b/>
                <w:bCs/>
                <w:sz w:val="22"/>
                <w:szCs w:val="22"/>
              </w:rPr>
            </w:pPr>
            <w:r w:rsidRPr="0034359E">
              <w:rPr>
                <w:rFonts w:asciiTheme="minorHAnsi" w:hAnsiTheme="minorHAnsi"/>
                <w:b/>
                <w:bCs/>
                <w:sz w:val="22"/>
                <w:szCs w:val="22"/>
              </w:rPr>
              <w:t xml:space="preserve">Creative and Participatory Research Methods </w:t>
            </w:r>
          </w:p>
          <w:p w14:paraId="360CFF7B" w14:textId="77777777" w:rsidR="008D6988" w:rsidRPr="0034359E" w:rsidRDefault="008D6988" w:rsidP="008D6988">
            <w:pPr>
              <w:pStyle w:val="Default"/>
              <w:rPr>
                <w:rFonts w:asciiTheme="minorHAnsi" w:hAnsiTheme="minorHAnsi"/>
                <w:color w:val="EE0000"/>
                <w:sz w:val="22"/>
                <w:szCs w:val="22"/>
              </w:rPr>
            </w:pPr>
          </w:p>
          <w:p w14:paraId="652F6108" w14:textId="77777777" w:rsidR="002E0374" w:rsidRPr="0034359E" w:rsidRDefault="002E0374" w:rsidP="008D6988">
            <w:pPr>
              <w:pStyle w:val="Default"/>
              <w:rPr>
                <w:rFonts w:asciiTheme="minorHAnsi" w:hAnsiTheme="minorHAnsi"/>
                <w:color w:val="EE0000"/>
                <w:sz w:val="22"/>
                <w:szCs w:val="22"/>
              </w:rPr>
            </w:pPr>
          </w:p>
          <w:p w14:paraId="43625EB2" w14:textId="77777777" w:rsidR="00814A33" w:rsidRPr="0034359E" w:rsidRDefault="00814A33" w:rsidP="008D6988">
            <w:pPr>
              <w:pStyle w:val="Default"/>
              <w:rPr>
                <w:rFonts w:asciiTheme="minorHAnsi" w:hAnsiTheme="minorHAnsi"/>
                <w:color w:val="EE0000"/>
                <w:sz w:val="22"/>
                <w:szCs w:val="22"/>
              </w:rPr>
            </w:pPr>
          </w:p>
          <w:p w14:paraId="6C4801E5" w14:textId="12A87F7C" w:rsidR="008D6988" w:rsidRPr="00951569" w:rsidRDefault="008D6988" w:rsidP="008D6988">
            <w:pPr>
              <w:pStyle w:val="Default"/>
              <w:rPr>
                <w:rFonts w:asciiTheme="minorHAnsi" w:hAnsiTheme="minorHAnsi"/>
                <w:color w:val="auto"/>
                <w:sz w:val="22"/>
                <w:szCs w:val="22"/>
              </w:rPr>
            </w:pPr>
            <w:r w:rsidRPr="00951569">
              <w:rPr>
                <w:rFonts w:asciiTheme="minorHAnsi" w:hAnsiTheme="minorHAnsi"/>
                <w:color w:val="auto"/>
                <w:sz w:val="22"/>
                <w:szCs w:val="22"/>
              </w:rPr>
              <w:t>Room 0.52</w:t>
            </w:r>
          </w:p>
          <w:p w14:paraId="264917D9" w14:textId="77777777" w:rsidR="00B317AD" w:rsidRDefault="00B317AD" w:rsidP="008D6988">
            <w:pPr>
              <w:pStyle w:val="Default"/>
              <w:rPr>
                <w:rFonts w:asciiTheme="minorHAnsi" w:hAnsiTheme="minorHAnsi"/>
                <w:sz w:val="22"/>
                <w:szCs w:val="22"/>
              </w:rPr>
            </w:pPr>
          </w:p>
          <w:p w14:paraId="633DA11E" w14:textId="77777777" w:rsidR="00195365" w:rsidRPr="00FF57AD" w:rsidRDefault="00195365" w:rsidP="00195365">
            <w:pPr>
              <w:pStyle w:val="Default"/>
              <w:rPr>
                <w:rFonts w:asciiTheme="minorHAnsi" w:hAnsiTheme="minorHAnsi"/>
                <w:sz w:val="22"/>
                <w:szCs w:val="22"/>
                <w:lang w:val="fr-FR"/>
              </w:rPr>
            </w:pPr>
            <w:proofErr w:type="spellStart"/>
            <w:r w:rsidRPr="00FF57AD">
              <w:rPr>
                <w:rFonts w:asciiTheme="minorHAnsi" w:hAnsiTheme="minorHAnsi"/>
                <w:sz w:val="22"/>
                <w:szCs w:val="22"/>
                <w:lang w:val="fr-FR"/>
              </w:rPr>
              <w:t>Cadeirydd</w:t>
            </w:r>
            <w:proofErr w:type="spellEnd"/>
            <w:r w:rsidRPr="00FF57AD">
              <w:rPr>
                <w:rFonts w:asciiTheme="minorHAnsi" w:hAnsiTheme="minorHAnsi"/>
                <w:sz w:val="22"/>
                <w:szCs w:val="22"/>
                <w:lang w:val="fr-FR"/>
              </w:rPr>
              <w:t xml:space="preserve"> | </w:t>
            </w:r>
            <w:proofErr w:type="gramStart"/>
            <w:r w:rsidRPr="00FF57AD">
              <w:rPr>
                <w:rFonts w:asciiTheme="minorHAnsi" w:hAnsiTheme="minorHAnsi"/>
                <w:sz w:val="22"/>
                <w:szCs w:val="22"/>
                <w:lang w:val="fr-FR"/>
              </w:rPr>
              <w:t>Chair</w:t>
            </w:r>
            <w:r w:rsidRPr="00195365">
              <w:rPr>
                <w:rFonts w:asciiTheme="minorHAnsi" w:hAnsiTheme="minorHAnsi"/>
                <w:sz w:val="22"/>
                <w:szCs w:val="22"/>
                <w:lang w:val="fr-FR"/>
              </w:rPr>
              <w:t>:</w:t>
            </w:r>
            <w:proofErr w:type="gramEnd"/>
            <w:r w:rsidRPr="00195365">
              <w:rPr>
                <w:rFonts w:asciiTheme="minorHAnsi" w:hAnsiTheme="minorHAnsi"/>
                <w:sz w:val="22"/>
                <w:szCs w:val="22"/>
                <w:lang w:val="fr-FR"/>
              </w:rPr>
              <w:t xml:space="preserve"> Jean Jenkins</w:t>
            </w:r>
          </w:p>
          <w:p w14:paraId="386A5B4E" w14:textId="77777777" w:rsidR="00195365" w:rsidRPr="0034359E" w:rsidRDefault="00195365" w:rsidP="008D6988">
            <w:pPr>
              <w:pStyle w:val="Default"/>
              <w:rPr>
                <w:rFonts w:asciiTheme="minorHAnsi" w:hAnsiTheme="minorHAnsi"/>
                <w:sz w:val="22"/>
                <w:szCs w:val="22"/>
              </w:rPr>
            </w:pPr>
          </w:p>
          <w:p w14:paraId="4DFE15CE" w14:textId="6DAE6081" w:rsidR="0044777A" w:rsidRPr="0034359E" w:rsidRDefault="0044777A" w:rsidP="009D0CBA">
            <w:pPr>
              <w:pStyle w:val="Default"/>
              <w:rPr>
                <w:rFonts w:asciiTheme="minorHAnsi" w:hAnsiTheme="minorHAnsi"/>
                <w:sz w:val="22"/>
                <w:szCs w:val="22"/>
              </w:rPr>
            </w:pPr>
          </w:p>
        </w:tc>
        <w:tc>
          <w:tcPr>
            <w:tcW w:w="2977" w:type="dxa"/>
            <w:gridSpan w:val="2"/>
            <w:shd w:val="clear" w:color="auto" w:fill="C5B7D1"/>
          </w:tcPr>
          <w:p w14:paraId="4C402CA7" w14:textId="0237B4A9" w:rsidR="008D6988" w:rsidRPr="0034359E" w:rsidRDefault="008D6988" w:rsidP="008D6988">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4C | Parallel 4C </w:t>
            </w:r>
          </w:p>
          <w:p w14:paraId="5736D91C" w14:textId="77777777" w:rsidR="008D6988" w:rsidRPr="0034359E" w:rsidRDefault="008D6988" w:rsidP="008D6988">
            <w:pPr>
              <w:pStyle w:val="Default"/>
              <w:rPr>
                <w:rFonts w:asciiTheme="minorHAnsi" w:hAnsiTheme="minorHAnsi"/>
                <w:b/>
                <w:bCs/>
                <w:sz w:val="22"/>
                <w:szCs w:val="22"/>
              </w:rPr>
            </w:pPr>
          </w:p>
          <w:p w14:paraId="19E0F716" w14:textId="77777777" w:rsidR="00F16659" w:rsidRPr="0034359E" w:rsidRDefault="00F16659" w:rsidP="00F16659">
            <w:pPr>
              <w:pStyle w:val="Default"/>
              <w:rPr>
                <w:rFonts w:asciiTheme="minorHAnsi" w:hAnsiTheme="minorHAnsi"/>
                <w:b/>
                <w:bCs/>
                <w:sz w:val="22"/>
                <w:szCs w:val="22"/>
              </w:rPr>
            </w:pPr>
            <w:r w:rsidRPr="0034359E">
              <w:rPr>
                <w:rFonts w:asciiTheme="minorHAnsi" w:hAnsiTheme="minorHAnsi"/>
                <w:b/>
                <w:bCs/>
                <w:sz w:val="22"/>
                <w:szCs w:val="22"/>
              </w:rPr>
              <w:t xml:space="preserve">Symposium: Partnering with the voluntary sector to improve data and evidence </w:t>
            </w:r>
          </w:p>
          <w:p w14:paraId="17650797" w14:textId="77777777" w:rsidR="00F16659" w:rsidRPr="0034359E" w:rsidRDefault="00F16659" w:rsidP="008D6988">
            <w:pPr>
              <w:pStyle w:val="Default"/>
              <w:rPr>
                <w:rFonts w:asciiTheme="minorHAnsi" w:hAnsiTheme="minorHAnsi"/>
                <w:color w:val="EE0000"/>
                <w:sz w:val="22"/>
                <w:szCs w:val="22"/>
              </w:rPr>
            </w:pPr>
          </w:p>
          <w:p w14:paraId="7DB73CEA" w14:textId="77777777" w:rsidR="00814A33" w:rsidRPr="0034359E" w:rsidRDefault="00814A33" w:rsidP="008D6988">
            <w:pPr>
              <w:pStyle w:val="Default"/>
              <w:rPr>
                <w:rFonts w:asciiTheme="minorHAnsi" w:hAnsiTheme="minorHAnsi"/>
                <w:color w:val="EE0000"/>
                <w:sz w:val="22"/>
                <w:szCs w:val="22"/>
              </w:rPr>
            </w:pPr>
          </w:p>
          <w:p w14:paraId="702B76F6" w14:textId="75D128D4" w:rsidR="008D6988" w:rsidRDefault="008D6988" w:rsidP="008D6988">
            <w:pPr>
              <w:pStyle w:val="Default"/>
              <w:rPr>
                <w:rFonts w:asciiTheme="minorHAnsi" w:hAnsiTheme="minorHAnsi"/>
                <w:color w:val="auto"/>
                <w:sz w:val="22"/>
                <w:szCs w:val="22"/>
              </w:rPr>
            </w:pPr>
            <w:r w:rsidRPr="00951569">
              <w:rPr>
                <w:rFonts w:asciiTheme="minorHAnsi" w:hAnsiTheme="minorHAnsi"/>
                <w:color w:val="auto"/>
                <w:sz w:val="22"/>
                <w:szCs w:val="22"/>
              </w:rPr>
              <w:t>Room 0.</w:t>
            </w:r>
            <w:r w:rsidR="002E0374" w:rsidRPr="00951569">
              <w:rPr>
                <w:rFonts w:asciiTheme="minorHAnsi" w:hAnsiTheme="minorHAnsi"/>
                <w:color w:val="auto"/>
                <w:sz w:val="22"/>
                <w:szCs w:val="22"/>
              </w:rPr>
              <w:t>55</w:t>
            </w:r>
          </w:p>
          <w:p w14:paraId="7C859A63" w14:textId="77777777" w:rsidR="00C129D0" w:rsidRDefault="00C129D0" w:rsidP="008D6988">
            <w:pPr>
              <w:pStyle w:val="Default"/>
              <w:rPr>
                <w:rFonts w:asciiTheme="minorHAnsi" w:hAnsiTheme="minorHAnsi"/>
                <w:color w:val="auto"/>
                <w:sz w:val="22"/>
                <w:szCs w:val="22"/>
              </w:rPr>
            </w:pPr>
          </w:p>
          <w:p w14:paraId="6A8C289B" w14:textId="4B63E146" w:rsidR="00C129D0" w:rsidRPr="00597D24" w:rsidRDefault="00C129D0" w:rsidP="00C129D0">
            <w:pPr>
              <w:pStyle w:val="Default"/>
              <w:rPr>
                <w:rFonts w:asciiTheme="minorHAnsi" w:hAnsiTheme="minorHAnsi"/>
                <w:color w:val="auto"/>
                <w:sz w:val="22"/>
                <w:szCs w:val="22"/>
              </w:rPr>
            </w:pPr>
            <w:proofErr w:type="spellStart"/>
            <w:r w:rsidRPr="00C129D0">
              <w:rPr>
                <w:rFonts w:asciiTheme="minorHAnsi" w:hAnsiTheme="minorHAnsi"/>
                <w:color w:val="auto"/>
                <w:sz w:val="22"/>
                <w:szCs w:val="22"/>
              </w:rPr>
              <w:t>Cadeirydd</w:t>
            </w:r>
            <w:proofErr w:type="spellEnd"/>
            <w:r w:rsidRPr="00C129D0">
              <w:rPr>
                <w:rFonts w:asciiTheme="minorHAnsi" w:hAnsiTheme="minorHAnsi"/>
                <w:color w:val="auto"/>
                <w:sz w:val="22"/>
                <w:szCs w:val="22"/>
              </w:rPr>
              <w:t xml:space="preserve"> | Chair: </w:t>
            </w:r>
            <w:r w:rsidR="002461F8">
              <w:rPr>
                <w:rFonts w:asciiTheme="minorHAnsi" w:hAnsiTheme="minorHAnsi"/>
                <w:color w:val="auto"/>
                <w:sz w:val="22"/>
                <w:szCs w:val="22"/>
              </w:rPr>
              <w:t>Ian Thomas</w:t>
            </w:r>
          </w:p>
          <w:p w14:paraId="62301B17" w14:textId="77777777" w:rsidR="00C129D0" w:rsidRPr="00951569" w:rsidRDefault="00C129D0" w:rsidP="008D6988">
            <w:pPr>
              <w:pStyle w:val="Default"/>
              <w:rPr>
                <w:rFonts w:asciiTheme="minorHAnsi" w:hAnsiTheme="minorHAnsi"/>
                <w:color w:val="auto"/>
                <w:sz w:val="22"/>
                <w:szCs w:val="22"/>
              </w:rPr>
            </w:pPr>
          </w:p>
          <w:p w14:paraId="132773D5" w14:textId="60B00EE4" w:rsidR="008D6988" w:rsidRPr="0034359E" w:rsidRDefault="008D6988" w:rsidP="002431F6">
            <w:pPr>
              <w:pStyle w:val="Default"/>
              <w:rPr>
                <w:rFonts w:asciiTheme="minorHAnsi" w:hAnsiTheme="minorHAnsi"/>
                <w:sz w:val="22"/>
                <w:szCs w:val="22"/>
              </w:rPr>
            </w:pPr>
          </w:p>
        </w:tc>
        <w:tc>
          <w:tcPr>
            <w:tcW w:w="2834" w:type="dxa"/>
            <w:tcBorders>
              <w:bottom w:val="single" w:sz="4" w:space="0" w:color="auto"/>
            </w:tcBorders>
            <w:shd w:val="clear" w:color="auto" w:fill="C5B7D1"/>
          </w:tcPr>
          <w:p w14:paraId="43A29C96" w14:textId="39756F95" w:rsidR="008D6988" w:rsidRPr="0034359E" w:rsidRDefault="008D6988" w:rsidP="008D6988">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4D | Parallel 4D</w:t>
            </w:r>
          </w:p>
          <w:p w14:paraId="560152F1" w14:textId="77777777" w:rsidR="008D6988" w:rsidRPr="0034359E" w:rsidRDefault="008D6988" w:rsidP="008D6988">
            <w:pPr>
              <w:pStyle w:val="Default"/>
              <w:rPr>
                <w:rFonts w:asciiTheme="minorHAnsi" w:hAnsiTheme="minorHAnsi"/>
                <w:b/>
                <w:bCs/>
                <w:sz w:val="22"/>
                <w:szCs w:val="22"/>
              </w:rPr>
            </w:pPr>
          </w:p>
          <w:p w14:paraId="487059BF" w14:textId="2E467C4C" w:rsidR="00524F8E" w:rsidRPr="0034359E" w:rsidRDefault="00524F8E" w:rsidP="006935CB">
            <w:pPr>
              <w:ind w:left="22" w:right="75"/>
              <w:rPr>
                <w:rFonts w:cstheme="minorHAnsi"/>
                <w:b/>
                <w:bCs/>
                <w:iCs/>
                <w:color w:val="000000"/>
              </w:rPr>
            </w:pPr>
            <w:proofErr w:type="spellStart"/>
            <w:r w:rsidRPr="0034359E">
              <w:rPr>
                <w:rFonts w:cstheme="minorHAnsi"/>
                <w:b/>
                <w:bCs/>
                <w:iCs/>
                <w:color w:val="000000"/>
              </w:rPr>
              <w:t>Athroniaeth</w:t>
            </w:r>
            <w:proofErr w:type="spellEnd"/>
            <w:r w:rsidRPr="0034359E">
              <w:rPr>
                <w:rFonts w:cstheme="minorHAnsi"/>
                <w:b/>
                <w:bCs/>
                <w:iCs/>
                <w:color w:val="000000"/>
              </w:rPr>
              <w:t xml:space="preserve"> </w:t>
            </w:r>
            <w:proofErr w:type="spellStart"/>
            <w:r w:rsidRPr="0034359E">
              <w:rPr>
                <w:rFonts w:cstheme="minorHAnsi"/>
                <w:b/>
                <w:bCs/>
                <w:iCs/>
                <w:color w:val="000000"/>
              </w:rPr>
              <w:t>wleidyddol</w:t>
            </w:r>
            <w:proofErr w:type="spellEnd"/>
            <w:r w:rsidRPr="0034359E">
              <w:rPr>
                <w:rFonts w:cstheme="minorHAnsi"/>
                <w:b/>
                <w:bCs/>
                <w:iCs/>
                <w:color w:val="000000"/>
              </w:rPr>
              <w:t xml:space="preserve"> </w:t>
            </w:r>
            <w:r w:rsidR="00730CC7" w:rsidRPr="0034359E">
              <w:rPr>
                <w:rFonts w:cstheme="minorHAnsi"/>
                <w:b/>
                <w:bCs/>
                <w:iCs/>
              </w:rPr>
              <w:t>a</w:t>
            </w:r>
            <w:r w:rsidR="008D778B" w:rsidRPr="0034359E">
              <w:rPr>
                <w:rFonts w:cstheme="minorHAnsi"/>
                <w:b/>
                <w:bCs/>
                <w:iCs/>
              </w:rPr>
              <w:t>c</w:t>
            </w:r>
            <w:r w:rsidR="008D778B" w:rsidRPr="0034359E">
              <w:rPr>
                <w:rFonts w:cstheme="minorHAnsi"/>
                <w:b/>
                <w:bCs/>
                <w:iCs/>
                <w:color w:val="EE0000"/>
              </w:rPr>
              <w:t xml:space="preserve"> </w:t>
            </w:r>
            <w:proofErr w:type="spellStart"/>
            <w:r w:rsidRPr="0034359E">
              <w:rPr>
                <w:rFonts w:cstheme="minorHAnsi"/>
                <w:b/>
                <w:bCs/>
                <w:iCs/>
                <w:color w:val="000000"/>
              </w:rPr>
              <w:t>iaith</w:t>
            </w:r>
            <w:proofErr w:type="spellEnd"/>
          </w:p>
          <w:p w14:paraId="26918930" w14:textId="0D3B69D7" w:rsidR="008D6988" w:rsidRPr="0034359E" w:rsidRDefault="00D70B0B" w:rsidP="008D6988">
            <w:pPr>
              <w:pStyle w:val="Default"/>
              <w:rPr>
                <w:rFonts w:asciiTheme="minorHAnsi" w:hAnsiTheme="minorHAnsi"/>
                <w:b/>
                <w:bCs/>
                <w:color w:val="EE0000"/>
                <w:sz w:val="22"/>
                <w:szCs w:val="22"/>
              </w:rPr>
            </w:pPr>
            <w:r w:rsidRPr="0034359E">
              <w:rPr>
                <w:rFonts w:asciiTheme="minorHAnsi" w:hAnsiTheme="minorHAnsi"/>
                <w:b/>
                <w:bCs/>
                <w:sz w:val="22"/>
                <w:szCs w:val="22"/>
              </w:rPr>
              <w:t xml:space="preserve">| </w:t>
            </w:r>
            <w:r w:rsidR="008D6988" w:rsidRPr="0034359E">
              <w:rPr>
                <w:rFonts w:asciiTheme="minorHAnsi" w:hAnsiTheme="minorHAnsi"/>
                <w:b/>
                <w:bCs/>
                <w:color w:val="auto"/>
                <w:sz w:val="22"/>
                <w:szCs w:val="22"/>
              </w:rPr>
              <w:t>Political Philosophy &amp; Language</w:t>
            </w:r>
            <w:r w:rsidR="00306A9D" w:rsidRPr="0034359E">
              <w:rPr>
                <w:rFonts w:asciiTheme="minorHAnsi" w:hAnsiTheme="minorHAnsi"/>
                <w:b/>
                <w:bCs/>
                <w:color w:val="auto"/>
                <w:sz w:val="22"/>
                <w:szCs w:val="22"/>
              </w:rPr>
              <w:t xml:space="preserve"> </w:t>
            </w:r>
          </w:p>
          <w:p w14:paraId="14CC451A" w14:textId="77777777" w:rsidR="008D6988" w:rsidRPr="0034359E" w:rsidRDefault="008D6988" w:rsidP="008D6988">
            <w:pPr>
              <w:pStyle w:val="Default"/>
              <w:rPr>
                <w:rFonts w:asciiTheme="minorHAnsi" w:hAnsiTheme="minorHAnsi"/>
                <w:b/>
                <w:bCs/>
                <w:sz w:val="22"/>
                <w:szCs w:val="22"/>
              </w:rPr>
            </w:pPr>
          </w:p>
          <w:p w14:paraId="2A19ED80" w14:textId="77777777" w:rsidR="00997B6B" w:rsidRDefault="00820A5F" w:rsidP="008D6988">
            <w:pPr>
              <w:pStyle w:val="Default"/>
              <w:rPr>
                <w:rFonts w:asciiTheme="minorHAnsi" w:hAnsiTheme="minorHAnsi"/>
                <w:color w:val="auto"/>
                <w:sz w:val="22"/>
                <w:szCs w:val="22"/>
              </w:rPr>
            </w:pPr>
            <w:proofErr w:type="spellStart"/>
            <w:r w:rsidRPr="00951569">
              <w:rPr>
                <w:rFonts w:asciiTheme="minorHAnsi" w:hAnsiTheme="minorHAnsi"/>
                <w:color w:val="auto"/>
                <w:sz w:val="22"/>
                <w:szCs w:val="22"/>
              </w:rPr>
              <w:t>Ystafell</w:t>
            </w:r>
            <w:proofErr w:type="spellEnd"/>
            <w:r w:rsidR="00B20C35">
              <w:rPr>
                <w:rFonts w:asciiTheme="minorHAnsi" w:hAnsiTheme="minorHAnsi"/>
                <w:color w:val="auto"/>
                <w:sz w:val="22"/>
                <w:szCs w:val="22"/>
              </w:rPr>
              <w:t xml:space="preserve"> </w:t>
            </w:r>
            <w:r w:rsidR="00B20C35" w:rsidRPr="00B20C35">
              <w:rPr>
                <w:rFonts w:asciiTheme="minorHAnsi" w:hAnsiTheme="minorHAnsi"/>
                <w:color w:val="auto"/>
                <w:sz w:val="22"/>
                <w:szCs w:val="22"/>
              </w:rPr>
              <w:t>|</w:t>
            </w:r>
            <w:r w:rsidR="00B20C35">
              <w:rPr>
                <w:rFonts w:asciiTheme="minorHAnsi" w:hAnsiTheme="minorHAnsi"/>
                <w:color w:val="auto"/>
                <w:sz w:val="22"/>
                <w:szCs w:val="22"/>
              </w:rPr>
              <w:t xml:space="preserve"> </w:t>
            </w:r>
            <w:r w:rsidR="008D6988" w:rsidRPr="00951569">
              <w:rPr>
                <w:rFonts w:asciiTheme="minorHAnsi" w:hAnsiTheme="minorHAnsi"/>
                <w:color w:val="auto"/>
                <w:sz w:val="22"/>
                <w:szCs w:val="22"/>
              </w:rPr>
              <w:t>Room 0.54</w:t>
            </w:r>
          </w:p>
          <w:p w14:paraId="3C0FFA7A" w14:textId="77777777" w:rsidR="00997B6B" w:rsidRDefault="00997B6B" w:rsidP="008D6988">
            <w:pPr>
              <w:pStyle w:val="Default"/>
              <w:rPr>
                <w:rFonts w:asciiTheme="minorHAnsi" w:hAnsiTheme="minorHAnsi"/>
                <w:color w:val="auto"/>
                <w:sz w:val="22"/>
                <w:szCs w:val="22"/>
              </w:rPr>
            </w:pPr>
          </w:p>
          <w:p w14:paraId="4C08ED0A" w14:textId="69DD72D9" w:rsidR="00997B6B" w:rsidRPr="002524A3" w:rsidRDefault="00997B6B" w:rsidP="00997B6B">
            <w:pPr>
              <w:pStyle w:val="Default"/>
              <w:rPr>
                <w:rFonts w:asciiTheme="minorHAnsi" w:hAnsiTheme="minorHAnsi"/>
                <w:color w:val="auto"/>
                <w:sz w:val="22"/>
                <w:szCs w:val="22"/>
                <w:lang w:val="fr-FR"/>
              </w:rPr>
            </w:pPr>
            <w:proofErr w:type="spellStart"/>
            <w:r w:rsidRPr="002524A3">
              <w:rPr>
                <w:rFonts w:asciiTheme="minorHAnsi" w:hAnsiTheme="minorHAnsi"/>
                <w:color w:val="auto"/>
                <w:sz w:val="22"/>
                <w:szCs w:val="22"/>
                <w:lang w:val="fr-FR"/>
              </w:rPr>
              <w:t>Cadeirydd</w:t>
            </w:r>
            <w:proofErr w:type="spellEnd"/>
            <w:r w:rsidRPr="002524A3">
              <w:rPr>
                <w:rFonts w:asciiTheme="minorHAnsi" w:hAnsiTheme="minorHAnsi"/>
                <w:color w:val="auto"/>
                <w:sz w:val="22"/>
                <w:szCs w:val="22"/>
                <w:lang w:val="fr-FR"/>
              </w:rPr>
              <w:t xml:space="preserve"> | </w:t>
            </w:r>
            <w:proofErr w:type="gramStart"/>
            <w:r w:rsidRPr="002524A3">
              <w:rPr>
                <w:rFonts w:asciiTheme="minorHAnsi" w:hAnsiTheme="minorHAnsi"/>
                <w:color w:val="auto"/>
                <w:sz w:val="22"/>
                <w:szCs w:val="22"/>
                <w:lang w:val="fr-FR"/>
              </w:rPr>
              <w:t>Chair:</w:t>
            </w:r>
            <w:proofErr w:type="gramEnd"/>
            <w:r w:rsidRPr="002524A3">
              <w:rPr>
                <w:rFonts w:asciiTheme="minorHAnsi" w:hAnsiTheme="minorHAnsi"/>
                <w:color w:val="auto"/>
                <w:sz w:val="22"/>
                <w:szCs w:val="22"/>
                <w:lang w:val="fr-FR"/>
              </w:rPr>
              <w:t xml:space="preserve"> </w:t>
            </w:r>
            <w:r w:rsidR="002524A3" w:rsidRPr="002524A3">
              <w:rPr>
                <w:rFonts w:asciiTheme="minorHAnsi" w:hAnsiTheme="minorHAnsi"/>
                <w:color w:val="auto"/>
                <w:sz w:val="22"/>
                <w:szCs w:val="22"/>
                <w:lang w:val="fr-FR"/>
              </w:rPr>
              <w:t>Elin Royles</w:t>
            </w:r>
          </w:p>
          <w:p w14:paraId="2D0AAD11" w14:textId="77777777" w:rsidR="00756791" w:rsidRPr="0034359E" w:rsidRDefault="00756791" w:rsidP="008D6988">
            <w:pPr>
              <w:pStyle w:val="Default"/>
              <w:rPr>
                <w:rFonts w:asciiTheme="minorHAnsi" w:hAnsiTheme="minorHAnsi"/>
                <w:sz w:val="22"/>
                <w:szCs w:val="22"/>
              </w:rPr>
            </w:pPr>
          </w:p>
          <w:p w14:paraId="7D4BBD23" w14:textId="7659DCF3" w:rsidR="008D6988" w:rsidRPr="0034359E" w:rsidRDefault="008D6988" w:rsidP="008D6988">
            <w:pPr>
              <w:pStyle w:val="Default"/>
              <w:rPr>
                <w:rFonts w:asciiTheme="minorHAnsi" w:hAnsiTheme="minorHAnsi"/>
                <w:sz w:val="22"/>
                <w:szCs w:val="22"/>
              </w:rPr>
            </w:pPr>
            <w:r w:rsidRPr="0034359E">
              <w:rPr>
                <w:rFonts w:asciiTheme="minorHAnsi" w:hAnsiTheme="minorHAnsi"/>
                <w:i/>
                <w:iCs/>
                <w:sz w:val="22"/>
                <w:szCs w:val="22"/>
              </w:rPr>
              <w:t>(Simultaneous Translation in use for this session)</w:t>
            </w:r>
          </w:p>
        </w:tc>
        <w:tc>
          <w:tcPr>
            <w:tcW w:w="2975" w:type="dxa"/>
            <w:shd w:val="clear" w:color="auto" w:fill="C5B7D1"/>
          </w:tcPr>
          <w:p w14:paraId="114BAE9A" w14:textId="1EBF7D21" w:rsidR="008D6988" w:rsidRPr="0034359E" w:rsidRDefault="008D6988" w:rsidP="008D6988">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4E | Parallel 4E </w:t>
            </w:r>
          </w:p>
          <w:p w14:paraId="5DA3E7D7" w14:textId="0050F86C" w:rsidR="008D6988" w:rsidRPr="0034359E" w:rsidRDefault="008D6988" w:rsidP="008D6988">
            <w:pPr>
              <w:pStyle w:val="Default"/>
              <w:rPr>
                <w:rFonts w:asciiTheme="minorHAnsi" w:hAnsiTheme="minorHAnsi"/>
                <w:b/>
                <w:bCs/>
                <w:sz w:val="22"/>
                <w:szCs w:val="22"/>
              </w:rPr>
            </w:pPr>
          </w:p>
          <w:p w14:paraId="0FB909C1" w14:textId="77777777" w:rsidR="006879F7" w:rsidRPr="0034359E" w:rsidRDefault="006879F7" w:rsidP="006879F7">
            <w:pPr>
              <w:pStyle w:val="Default"/>
              <w:rPr>
                <w:rFonts w:asciiTheme="minorHAnsi" w:hAnsiTheme="minorHAnsi"/>
                <w:sz w:val="22"/>
                <w:szCs w:val="22"/>
              </w:rPr>
            </w:pPr>
            <w:r w:rsidRPr="0034359E">
              <w:rPr>
                <w:rFonts w:asciiTheme="minorHAnsi" w:hAnsiTheme="minorHAnsi"/>
                <w:b/>
                <w:bCs/>
                <w:sz w:val="22"/>
                <w:szCs w:val="22"/>
              </w:rPr>
              <w:t>Language, Place and Belonging </w:t>
            </w:r>
            <w:r w:rsidRPr="0034359E">
              <w:rPr>
                <w:rFonts w:asciiTheme="minorHAnsi" w:hAnsiTheme="minorHAnsi"/>
                <w:sz w:val="22"/>
                <w:szCs w:val="22"/>
              </w:rPr>
              <w:t xml:space="preserve"> </w:t>
            </w:r>
          </w:p>
          <w:p w14:paraId="598C342F" w14:textId="77777777" w:rsidR="008D6988" w:rsidRPr="0034359E" w:rsidRDefault="008D6988" w:rsidP="008D6988">
            <w:pPr>
              <w:pStyle w:val="Default"/>
              <w:rPr>
                <w:rFonts w:asciiTheme="minorHAnsi" w:hAnsiTheme="minorHAnsi"/>
                <w:sz w:val="22"/>
                <w:szCs w:val="22"/>
              </w:rPr>
            </w:pPr>
          </w:p>
          <w:p w14:paraId="72123AE2" w14:textId="77777777" w:rsidR="007218A4" w:rsidRPr="0034359E" w:rsidRDefault="007218A4" w:rsidP="008D6988">
            <w:pPr>
              <w:pStyle w:val="Default"/>
              <w:rPr>
                <w:rFonts w:asciiTheme="minorHAnsi" w:hAnsiTheme="minorHAnsi"/>
                <w:sz w:val="22"/>
                <w:szCs w:val="22"/>
              </w:rPr>
            </w:pPr>
          </w:p>
          <w:p w14:paraId="5DAB78D4" w14:textId="77777777" w:rsidR="00814A33" w:rsidRPr="0034359E" w:rsidRDefault="00814A33" w:rsidP="008D6988">
            <w:pPr>
              <w:pStyle w:val="Default"/>
              <w:rPr>
                <w:rFonts w:asciiTheme="minorHAnsi" w:hAnsiTheme="minorHAnsi"/>
                <w:sz w:val="22"/>
                <w:szCs w:val="22"/>
              </w:rPr>
            </w:pPr>
          </w:p>
          <w:p w14:paraId="72BAD75F" w14:textId="0C7CA2A2" w:rsidR="008D6988" w:rsidRDefault="008D6988" w:rsidP="008D6988">
            <w:pPr>
              <w:pStyle w:val="Default"/>
              <w:rPr>
                <w:rFonts w:asciiTheme="minorHAnsi" w:hAnsiTheme="minorHAnsi"/>
                <w:color w:val="auto"/>
                <w:sz w:val="22"/>
                <w:szCs w:val="22"/>
              </w:rPr>
            </w:pPr>
            <w:r w:rsidRPr="00951569">
              <w:rPr>
                <w:rFonts w:asciiTheme="minorHAnsi" w:hAnsiTheme="minorHAnsi"/>
                <w:color w:val="auto"/>
                <w:sz w:val="22"/>
                <w:szCs w:val="22"/>
              </w:rPr>
              <w:t xml:space="preserve">Room 0.62 </w:t>
            </w:r>
          </w:p>
          <w:p w14:paraId="2FB1C8F0" w14:textId="77777777" w:rsidR="00A8518F" w:rsidRDefault="00A8518F" w:rsidP="008D6988">
            <w:pPr>
              <w:pStyle w:val="Default"/>
              <w:rPr>
                <w:rFonts w:asciiTheme="minorHAnsi" w:hAnsiTheme="minorHAnsi"/>
                <w:color w:val="auto"/>
                <w:sz w:val="22"/>
                <w:szCs w:val="22"/>
              </w:rPr>
            </w:pPr>
          </w:p>
          <w:p w14:paraId="23B50E3F" w14:textId="5AEE3F8A" w:rsidR="00A8518F" w:rsidRPr="00A8518F" w:rsidRDefault="00A8518F" w:rsidP="008D6988">
            <w:pPr>
              <w:pStyle w:val="Default"/>
              <w:rPr>
                <w:rFonts w:asciiTheme="minorHAnsi" w:hAnsiTheme="minorHAnsi"/>
                <w:color w:val="EE0000"/>
                <w:sz w:val="22"/>
                <w:szCs w:val="22"/>
              </w:rPr>
            </w:pPr>
            <w:proofErr w:type="spellStart"/>
            <w:r w:rsidRPr="005667B5">
              <w:rPr>
                <w:rFonts w:asciiTheme="minorHAnsi" w:hAnsiTheme="minorHAnsi"/>
                <w:color w:val="auto"/>
                <w:sz w:val="22"/>
                <w:szCs w:val="22"/>
              </w:rPr>
              <w:t>Cadeirydd</w:t>
            </w:r>
            <w:proofErr w:type="spellEnd"/>
            <w:r w:rsidRPr="005667B5">
              <w:rPr>
                <w:rFonts w:asciiTheme="minorHAnsi" w:hAnsiTheme="minorHAnsi"/>
                <w:color w:val="auto"/>
                <w:sz w:val="22"/>
                <w:szCs w:val="22"/>
              </w:rPr>
              <w:t xml:space="preserve"> | Chair: Sioned Pearce </w:t>
            </w:r>
          </w:p>
          <w:p w14:paraId="0ED2793D" w14:textId="3043854A" w:rsidR="008D6988" w:rsidRPr="0034359E" w:rsidRDefault="008D6988" w:rsidP="002431F6">
            <w:pPr>
              <w:pStyle w:val="Default"/>
              <w:rPr>
                <w:rFonts w:asciiTheme="minorHAnsi" w:hAnsiTheme="minorHAnsi"/>
                <w:sz w:val="22"/>
                <w:szCs w:val="22"/>
              </w:rPr>
            </w:pPr>
          </w:p>
        </w:tc>
      </w:tr>
      <w:tr w:rsidR="00F16659" w:rsidRPr="0034359E" w14:paraId="3A6EFBB0" w14:textId="77777777" w:rsidTr="00FF584E">
        <w:trPr>
          <w:trHeight w:val="2974"/>
        </w:trPr>
        <w:tc>
          <w:tcPr>
            <w:tcW w:w="884" w:type="dxa"/>
            <w:vMerge/>
            <w:shd w:val="clear" w:color="auto" w:fill="C5B7D1"/>
          </w:tcPr>
          <w:p w14:paraId="0051BB56" w14:textId="77777777" w:rsidR="00F16659" w:rsidRPr="0034359E" w:rsidRDefault="00F16659" w:rsidP="00F16659">
            <w:pPr>
              <w:rPr>
                <w:sz w:val="28"/>
                <w:szCs w:val="28"/>
              </w:rPr>
            </w:pPr>
          </w:p>
        </w:tc>
        <w:tc>
          <w:tcPr>
            <w:tcW w:w="2800" w:type="dxa"/>
            <w:tcBorders>
              <w:top w:val="single" w:sz="4" w:space="0" w:color="auto"/>
            </w:tcBorders>
          </w:tcPr>
          <w:p w14:paraId="1E3787C1" w14:textId="4CFA6748" w:rsidR="00413678" w:rsidRPr="0034359E" w:rsidRDefault="00F16659" w:rsidP="00F16659">
            <w:pPr>
              <w:rPr>
                <w:color w:val="EE0000"/>
              </w:rPr>
            </w:pPr>
            <w:r w:rsidRPr="0034359E">
              <w:rPr>
                <w:b/>
                <w:bCs/>
              </w:rPr>
              <w:t xml:space="preserve">Growing Wellbeing: Community Gardening as a Sustainable Intervention for Reducing Loneliness and Strengthening Social Cohesion Among International Students </w:t>
            </w:r>
            <w:r w:rsidR="00952110" w:rsidRPr="001E1184">
              <w:t>–</w:t>
            </w:r>
            <w:r w:rsidRPr="0034359E">
              <w:t xml:space="preserve"> </w:t>
            </w:r>
            <w:r w:rsidRPr="0034359E">
              <w:rPr>
                <w:color w:val="000000" w:themeColor="text1"/>
              </w:rPr>
              <w:t>Priyanka Choudhary</w:t>
            </w:r>
            <w:r w:rsidR="00833056" w:rsidRPr="0034359E">
              <w:rPr>
                <w:color w:val="000000" w:themeColor="text1"/>
              </w:rPr>
              <w:t>, Cardiff University</w:t>
            </w:r>
          </w:p>
          <w:p w14:paraId="5A8C7D2D" w14:textId="7A9E6D61" w:rsidR="00F16659" w:rsidRPr="0034359E" w:rsidRDefault="00F16659" w:rsidP="00F16659">
            <w:pPr>
              <w:rPr>
                <w:b/>
                <w:bCs/>
              </w:rPr>
            </w:pPr>
          </w:p>
        </w:tc>
        <w:tc>
          <w:tcPr>
            <w:tcW w:w="2834" w:type="dxa"/>
            <w:tcBorders>
              <w:top w:val="single" w:sz="4" w:space="0" w:color="auto"/>
            </w:tcBorders>
          </w:tcPr>
          <w:p w14:paraId="6DCF4931" w14:textId="1814280D" w:rsidR="0024759C" w:rsidRPr="0034359E" w:rsidRDefault="00F16659" w:rsidP="00BF7EA7">
            <w:r w:rsidRPr="0034359E">
              <w:rPr>
                <w:b/>
                <w:bCs/>
              </w:rPr>
              <w:t>Co-production in Government Social Research (GSR) - learning from a Welsh Government and Disability Rights Taskforce collaborative research project</w:t>
            </w:r>
            <w:r w:rsidRPr="0034359E">
              <w:t xml:space="preserve"> </w:t>
            </w:r>
            <w:r w:rsidR="00952110" w:rsidRPr="001E1184">
              <w:t>–</w:t>
            </w:r>
            <w:r w:rsidRPr="0034359E">
              <w:t xml:space="preserve"> Helen Shankster, Sharon Cross and Emma Sullivan, Welsh Government</w:t>
            </w:r>
            <w:r w:rsidR="00F124BB">
              <w:t>, Damian</w:t>
            </w:r>
            <w:r w:rsidR="00BE4764">
              <w:t xml:space="preserve"> Bridgeman, Bridgeman Community Foundation</w:t>
            </w:r>
          </w:p>
        </w:tc>
        <w:tc>
          <w:tcPr>
            <w:tcW w:w="2977" w:type="dxa"/>
            <w:gridSpan w:val="2"/>
            <w:vMerge w:val="restart"/>
            <w:tcBorders>
              <w:top w:val="single" w:sz="4" w:space="0" w:color="auto"/>
              <w:right w:val="single" w:sz="4" w:space="0" w:color="auto"/>
            </w:tcBorders>
          </w:tcPr>
          <w:p w14:paraId="11C99BBD" w14:textId="77777777" w:rsidR="00F16659" w:rsidRPr="0034359E" w:rsidRDefault="00F16659" w:rsidP="00F16659">
            <w:r w:rsidRPr="0034359E">
              <w:t xml:space="preserve">This symposium showcases examples of how academia has worked with the voluntary sector to strengthen data collection and use. </w:t>
            </w:r>
          </w:p>
          <w:p w14:paraId="7E684F96" w14:textId="77777777" w:rsidR="00F16659" w:rsidRPr="0034359E" w:rsidRDefault="00F16659" w:rsidP="00F16659"/>
          <w:p w14:paraId="02C23AF6" w14:textId="77777777" w:rsidR="00F16659" w:rsidRPr="0034359E" w:rsidRDefault="00F16659" w:rsidP="00F16659">
            <w:r w:rsidRPr="0034359E">
              <w:t>Ian Thomas presents research on the Upstream UK youth homelessness prevention programme.</w:t>
            </w:r>
          </w:p>
          <w:p w14:paraId="705CA071" w14:textId="77777777" w:rsidR="00F16659" w:rsidRPr="0034359E" w:rsidRDefault="00F16659" w:rsidP="00F16659"/>
          <w:p w14:paraId="0116A390" w14:textId="4A788B9C" w:rsidR="00F16659" w:rsidRPr="0034359E" w:rsidRDefault="00F16659" w:rsidP="00F16659">
            <w:r w:rsidRPr="0034359E">
              <w:t>Katy Huxley share</w:t>
            </w:r>
            <w:r w:rsidR="00123B64">
              <w:t>s</w:t>
            </w:r>
            <w:r w:rsidRPr="0034359E">
              <w:t xml:space="preserve"> findings from research with Barnardo’s Independent Child Trafficking Guardianship service</w:t>
            </w:r>
            <w:r w:rsidR="00911CD3">
              <w:t xml:space="preserve">, </w:t>
            </w:r>
            <w:r w:rsidRPr="0034359E">
              <w:t>discusses developing new data sources through work with the Clean Clothes Campaign</w:t>
            </w:r>
            <w:r w:rsidR="00911CD3">
              <w:t xml:space="preserve"> and </w:t>
            </w:r>
            <w:r w:rsidRPr="0034359E">
              <w:t>introduces the work of the SPARK Third Sector Research Partnership (TSRP)</w:t>
            </w:r>
            <w:r w:rsidR="0053113B">
              <w:t xml:space="preserve"> </w:t>
            </w:r>
            <w:r w:rsidR="0053113B" w:rsidRPr="0053113B">
              <w:t>(led by Anna Skeels).</w:t>
            </w:r>
          </w:p>
          <w:p w14:paraId="5C8D786B" w14:textId="77777777" w:rsidR="00F16659" w:rsidRPr="0034359E" w:rsidRDefault="00F16659" w:rsidP="00F16659"/>
          <w:p w14:paraId="3A51880D" w14:textId="77777777" w:rsidR="00F16659" w:rsidRPr="0034359E" w:rsidRDefault="00F16659" w:rsidP="00F16659">
            <w:pPr>
              <w:rPr>
                <w:b/>
                <w:bCs/>
              </w:rPr>
            </w:pPr>
          </w:p>
          <w:p w14:paraId="4F63E2B3" w14:textId="7C11A666" w:rsidR="00F16659" w:rsidRPr="0034359E" w:rsidRDefault="00F16659" w:rsidP="00F16659">
            <w:pPr>
              <w:rPr>
                <w:b/>
                <w:bCs/>
                <w:strike/>
                <w:color w:val="EE0000"/>
              </w:rPr>
            </w:pPr>
            <w:r w:rsidRPr="0034359E">
              <w:rPr>
                <w:b/>
                <w:bCs/>
              </w:rPr>
              <w:t>Presented by Ian Thomas</w:t>
            </w:r>
            <w:r w:rsidR="00A36981">
              <w:rPr>
                <w:b/>
                <w:bCs/>
              </w:rPr>
              <w:t xml:space="preserve"> and</w:t>
            </w:r>
            <w:r w:rsidRPr="0034359E">
              <w:rPr>
                <w:b/>
                <w:bCs/>
              </w:rPr>
              <w:t xml:space="preserve"> Katy</w:t>
            </w:r>
            <w:r w:rsidR="00A36981">
              <w:rPr>
                <w:b/>
                <w:bCs/>
              </w:rPr>
              <w:t xml:space="preserve"> Huxley,</w:t>
            </w:r>
            <w:r w:rsidRPr="0034359E">
              <w:rPr>
                <w:b/>
                <w:bCs/>
              </w:rPr>
              <w:t xml:space="preserve"> Cardiff University</w:t>
            </w:r>
          </w:p>
        </w:tc>
        <w:tc>
          <w:tcPr>
            <w:tcW w:w="2834" w:type="dxa"/>
            <w:tcBorders>
              <w:top w:val="single" w:sz="4" w:space="0" w:color="auto"/>
              <w:left w:val="single" w:sz="4" w:space="0" w:color="auto"/>
              <w:right w:val="single" w:sz="4" w:space="0" w:color="auto"/>
            </w:tcBorders>
          </w:tcPr>
          <w:p w14:paraId="38F7B074" w14:textId="0FD5C100" w:rsidR="00F16659" w:rsidRPr="0034359E" w:rsidRDefault="00F16659" w:rsidP="00F16659">
            <w:pPr>
              <w:shd w:val="clear" w:color="auto" w:fill="FFFFFF"/>
              <w:rPr>
                <w:rFonts w:cstheme="minorHAnsi"/>
                <w:color w:val="EE0000"/>
              </w:rPr>
            </w:pPr>
            <w:proofErr w:type="spellStart"/>
            <w:r w:rsidRPr="0034359E">
              <w:rPr>
                <w:rFonts w:cstheme="minorHAnsi"/>
                <w:b/>
                <w:bCs/>
                <w:color w:val="212121"/>
              </w:rPr>
              <w:t>Hanfod</w:t>
            </w:r>
            <w:proofErr w:type="spellEnd"/>
            <w:r w:rsidRPr="0034359E">
              <w:rPr>
                <w:rFonts w:cstheme="minorHAnsi"/>
                <w:b/>
                <w:bCs/>
                <w:color w:val="212121"/>
              </w:rPr>
              <w:t xml:space="preserve"> Iaith: </w:t>
            </w:r>
            <w:proofErr w:type="spellStart"/>
            <w:r w:rsidRPr="0034359E">
              <w:rPr>
                <w:rFonts w:cstheme="minorHAnsi"/>
                <w:b/>
                <w:bCs/>
                <w:color w:val="212121"/>
              </w:rPr>
              <w:t>Dwyfoli’r</w:t>
            </w:r>
            <w:proofErr w:type="spellEnd"/>
            <w:r w:rsidRPr="0034359E">
              <w:rPr>
                <w:rFonts w:cstheme="minorHAnsi"/>
                <w:b/>
                <w:bCs/>
                <w:color w:val="212121"/>
              </w:rPr>
              <w:t xml:space="preserve"> </w:t>
            </w:r>
            <w:proofErr w:type="spellStart"/>
            <w:r w:rsidRPr="0034359E">
              <w:rPr>
                <w:rFonts w:cstheme="minorHAnsi"/>
                <w:b/>
                <w:bCs/>
                <w:color w:val="212121"/>
              </w:rPr>
              <w:t>Gymraeg</w:t>
            </w:r>
            <w:proofErr w:type="spellEnd"/>
            <w:r w:rsidRPr="0034359E">
              <w:rPr>
                <w:rFonts w:cstheme="minorHAnsi"/>
                <w:b/>
                <w:bCs/>
                <w:color w:val="212121"/>
              </w:rPr>
              <w:t xml:space="preserve"> </w:t>
            </w:r>
            <w:proofErr w:type="spellStart"/>
            <w:r w:rsidRPr="0034359E">
              <w:rPr>
                <w:rFonts w:cstheme="minorHAnsi"/>
                <w:b/>
                <w:bCs/>
                <w:color w:val="212121"/>
              </w:rPr>
              <w:t>ym</w:t>
            </w:r>
            <w:proofErr w:type="spellEnd"/>
            <w:r w:rsidRPr="0034359E">
              <w:rPr>
                <w:rFonts w:cstheme="minorHAnsi"/>
                <w:b/>
                <w:bCs/>
                <w:color w:val="212121"/>
              </w:rPr>
              <w:t xml:space="preserve"> </w:t>
            </w:r>
            <w:proofErr w:type="spellStart"/>
            <w:r w:rsidRPr="0034359E">
              <w:rPr>
                <w:rFonts w:cstheme="minorHAnsi"/>
                <w:b/>
                <w:bCs/>
                <w:color w:val="212121"/>
              </w:rPr>
              <w:t>mudiad</w:t>
            </w:r>
            <w:proofErr w:type="spellEnd"/>
            <w:r w:rsidRPr="0034359E">
              <w:rPr>
                <w:rFonts w:cstheme="minorHAnsi"/>
                <w:b/>
                <w:bCs/>
                <w:color w:val="212121"/>
              </w:rPr>
              <w:t xml:space="preserve"> </w:t>
            </w:r>
            <w:proofErr w:type="spellStart"/>
            <w:r w:rsidRPr="0034359E">
              <w:rPr>
                <w:rFonts w:cstheme="minorHAnsi"/>
                <w:b/>
                <w:bCs/>
                <w:color w:val="212121"/>
              </w:rPr>
              <w:t>iaith</w:t>
            </w:r>
            <w:proofErr w:type="spellEnd"/>
            <w:r w:rsidRPr="0034359E">
              <w:rPr>
                <w:rFonts w:cstheme="minorHAnsi"/>
                <w:b/>
                <w:bCs/>
                <w:color w:val="212121"/>
              </w:rPr>
              <w:t xml:space="preserve"> y </w:t>
            </w:r>
            <w:proofErr w:type="spellStart"/>
            <w:r w:rsidRPr="0034359E">
              <w:rPr>
                <w:rFonts w:cstheme="minorHAnsi"/>
                <w:b/>
                <w:bCs/>
                <w:color w:val="212121"/>
              </w:rPr>
              <w:t>chwedegau</w:t>
            </w:r>
            <w:proofErr w:type="spellEnd"/>
            <w:r w:rsidRPr="0034359E">
              <w:rPr>
                <w:rFonts w:cstheme="minorHAnsi"/>
                <w:b/>
                <w:bCs/>
                <w:color w:val="212121"/>
              </w:rPr>
              <w:t xml:space="preserve"> </w:t>
            </w:r>
            <w:proofErr w:type="spellStart"/>
            <w:r w:rsidRPr="0034359E">
              <w:rPr>
                <w:rFonts w:cstheme="minorHAnsi"/>
                <w:b/>
                <w:bCs/>
                <w:color w:val="212121"/>
              </w:rPr>
              <w:t>a’r</w:t>
            </w:r>
            <w:proofErr w:type="spellEnd"/>
            <w:r w:rsidRPr="0034359E">
              <w:rPr>
                <w:rFonts w:cstheme="minorHAnsi"/>
                <w:b/>
                <w:bCs/>
                <w:color w:val="212121"/>
              </w:rPr>
              <w:t xml:space="preserve"> </w:t>
            </w:r>
            <w:proofErr w:type="spellStart"/>
            <w:r w:rsidRPr="0034359E">
              <w:rPr>
                <w:rFonts w:cstheme="minorHAnsi"/>
                <w:b/>
                <w:bCs/>
                <w:color w:val="212121"/>
              </w:rPr>
              <w:t>saithdegau</w:t>
            </w:r>
            <w:proofErr w:type="spellEnd"/>
            <w:r w:rsidRPr="0034359E">
              <w:rPr>
                <w:rFonts w:cstheme="minorHAnsi"/>
                <w:b/>
                <w:bCs/>
                <w:color w:val="212121"/>
              </w:rPr>
              <w:t xml:space="preserve"> </w:t>
            </w:r>
            <w:r w:rsidRPr="0034359E">
              <w:rPr>
                <w:b/>
                <w:bCs/>
              </w:rPr>
              <w:t xml:space="preserve">| </w:t>
            </w:r>
            <w:proofErr w:type="spellStart"/>
            <w:r w:rsidRPr="0034359E">
              <w:rPr>
                <w:rFonts w:cstheme="minorHAnsi"/>
                <w:b/>
                <w:bCs/>
                <w:color w:val="212121"/>
              </w:rPr>
              <w:t>Hanfod</w:t>
            </w:r>
            <w:proofErr w:type="spellEnd"/>
            <w:r w:rsidRPr="0034359E">
              <w:rPr>
                <w:rFonts w:cstheme="minorHAnsi"/>
                <w:b/>
                <w:bCs/>
                <w:color w:val="212121"/>
              </w:rPr>
              <w:t xml:space="preserve"> Iaith:</w:t>
            </w:r>
            <w:r w:rsidRPr="0034359E">
              <w:rPr>
                <w:rFonts w:cstheme="minorHAnsi"/>
                <w:color w:val="212121"/>
              </w:rPr>
              <w:t xml:space="preserve"> </w:t>
            </w:r>
            <w:r w:rsidRPr="0034359E">
              <w:rPr>
                <w:rFonts w:cstheme="minorHAnsi"/>
                <w:b/>
                <w:bCs/>
              </w:rPr>
              <w:t>Deifying</w:t>
            </w:r>
            <w:r w:rsidRPr="0034359E">
              <w:rPr>
                <w:rFonts w:cstheme="minorHAnsi"/>
                <w:color w:val="212121"/>
              </w:rPr>
              <w:t xml:space="preserve"> </w:t>
            </w:r>
            <w:r w:rsidRPr="0034359E">
              <w:rPr>
                <w:rFonts w:cstheme="minorHAnsi"/>
                <w:b/>
                <w:bCs/>
                <w:color w:val="212121"/>
              </w:rPr>
              <w:t>Welsh in the language movement of the sixties and seventies</w:t>
            </w:r>
            <w:r w:rsidRPr="0034359E">
              <w:rPr>
                <w:rFonts w:cstheme="minorHAnsi"/>
                <w:color w:val="212121"/>
              </w:rPr>
              <w:t xml:space="preserve"> </w:t>
            </w:r>
            <w:r w:rsidR="00952110" w:rsidRPr="001E1184">
              <w:t>–</w:t>
            </w:r>
            <w:r w:rsidRPr="0034359E">
              <w:rPr>
                <w:rFonts w:cstheme="minorHAnsi"/>
                <w:color w:val="212121"/>
              </w:rPr>
              <w:t xml:space="preserve"> Owain Lewis, </w:t>
            </w:r>
            <w:proofErr w:type="spellStart"/>
            <w:r w:rsidRPr="0034359E">
              <w:rPr>
                <w:rFonts w:cstheme="minorHAnsi"/>
              </w:rPr>
              <w:t>Prifysgol</w:t>
            </w:r>
            <w:proofErr w:type="spellEnd"/>
            <w:r w:rsidRPr="0034359E">
              <w:rPr>
                <w:rFonts w:cstheme="minorHAnsi"/>
              </w:rPr>
              <w:t xml:space="preserve"> Aberystwyth</w:t>
            </w:r>
          </w:p>
        </w:tc>
        <w:tc>
          <w:tcPr>
            <w:tcW w:w="2975" w:type="dxa"/>
            <w:tcBorders>
              <w:left w:val="single" w:sz="4" w:space="0" w:color="auto"/>
            </w:tcBorders>
          </w:tcPr>
          <w:p w14:paraId="2B0A0503" w14:textId="0D60985A" w:rsidR="00F16659" w:rsidRPr="0034359E" w:rsidRDefault="00F16659" w:rsidP="00F16659">
            <w:pPr>
              <w:rPr>
                <w:rFonts w:cstheme="minorHAnsi"/>
                <w:b/>
                <w:bCs/>
                <w:shd w:val="clear" w:color="auto" w:fill="FFFFFF"/>
              </w:rPr>
            </w:pPr>
            <w:r w:rsidRPr="0034359E">
              <w:rPr>
                <w:b/>
                <w:bCs/>
              </w:rPr>
              <w:t>Approaching Epistemic Justice in Local Welsh Governance Systems</w:t>
            </w:r>
            <w:r w:rsidRPr="0034359E">
              <w:t xml:space="preserve"> </w:t>
            </w:r>
            <w:r w:rsidR="00952110" w:rsidRPr="001E1184">
              <w:t>–</w:t>
            </w:r>
            <w:r w:rsidRPr="0034359E">
              <w:t xml:space="preserve"> Tom Avery, Swansea University</w:t>
            </w:r>
            <w:r w:rsidRPr="0034359E">
              <w:rPr>
                <w:b/>
                <w:bCs/>
              </w:rPr>
              <w:t xml:space="preserve"> </w:t>
            </w:r>
          </w:p>
        </w:tc>
      </w:tr>
      <w:tr w:rsidR="00F16659" w:rsidRPr="0034359E" w14:paraId="054E6213" w14:textId="77777777" w:rsidTr="00FF584E">
        <w:trPr>
          <w:trHeight w:val="2250"/>
        </w:trPr>
        <w:tc>
          <w:tcPr>
            <w:tcW w:w="884" w:type="dxa"/>
            <w:vMerge/>
            <w:shd w:val="clear" w:color="auto" w:fill="C5B7D1"/>
          </w:tcPr>
          <w:p w14:paraId="4EBA603C" w14:textId="77777777" w:rsidR="00F16659" w:rsidRPr="0034359E" w:rsidRDefault="00F16659" w:rsidP="00F16659">
            <w:pPr>
              <w:rPr>
                <w:sz w:val="28"/>
                <w:szCs w:val="28"/>
              </w:rPr>
            </w:pPr>
          </w:p>
        </w:tc>
        <w:tc>
          <w:tcPr>
            <w:tcW w:w="2800" w:type="dxa"/>
            <w:tcBorders>
              <w:bottom w:val="single" w:sz="4" w:space="0" w:color="auto"/>
            </w:tcBorders>
          </w:tcPr>
          <w:p w14:paraId="5F0ABAB5" w14:textId="458FF3AA" w:rsidR="00F16659" w:rsidRPr="0034359E" w:rsidRDefault="00AF1DB7" w:rsidP="00F16659">
            <w:r w:rsidRPr="0034359E">
              <w:rPr>
                <w:b/>
                <w:bCs/>
              </w:rPr>
              <w:t>‘If someone is struggling, I help them out’: Inclusion, connection, and community in the performing arts for people with learning disabilities</w:t>
            </w:r>
            <w:r w:rsidRPr="0034359E">
              <w:t xml:space="preserve"> </w:t>
            </w:r>
            <w:r w:rsidR="00952110" w:rsidRPr="001E1184">
              <w:t>–</w:t>
            </w:r>
            <w:r w:rsidRPr="0034359E">
              <w:t xml:space="preserve"> Gareth Thomas, Cardiff University</w:t>
            </w:r>
          </w:p>
        </w:tc>
        <w:tc>
          <w:tcPr>
            <w:tcW w:w="2834" w:type="dxa"/>
            <w:tcBorders>
              <w:bottom w:val="single" w:sz="4" w:space="0" w:color="auto"/>
            </w:tcBorders>
          </w:tcPr>
          <w:p w14:paraId="39B6085F" w14:textId="4C308B56" w:rsidR="00F16659" w:rsidRPr="0034359E" w:rsidRDefault="00AF1DB7" w:rsidP="00AF1DB7">
            <w:r w:rsidRPr="0034359E">
              <w:rPr>
                <w:b/>
                <w:bCs/>
              </w:rPr>
              <w:t>When Epistemic Authority is Upended: Pursuing Participatory Action Research with ‘Community Scientists’</w:t>
            </w:r>
            <w:r w:rsidRPr="0034359E">
              <w:t xml:space="preserve"> </w:t>
            </w:r>
            <w:r w:rsidR="00952110" w:rsidRPr="001E1184">
              <w:t>–</w:t>
            </w:r>
            <w:r w:rsidRPr="0034359E">
              <w:t xml:space="preserve"> Nick Hacking, Cardiff University </w:t>
            </w:r>
          </w:p>
        </w:tc>
        <w:tc>
          <w:tcPr>
            <w:tcW w:w="2977" w:type="dxa"/>
            <w:gridSpan w:val="2"/>
            <w:vMerge/>
            <w:tcBorders>
              <w:right w:val="single" w:sz="4" w:space="0" w:color="auto"/>
            </w:tcBorders>
          </w:tcPr>
          <w:p w14:paraId="0F142E46" w14:textId="599D7AD6" w:rsidR="00F16659" w:rsidRPr="0034359E" w:rsidRDefault="00F16659" w:rsidP="00F16659"/>
        </w:tc>
        <w:tc>
          <w:tcPr>
            <w:tcW w:w="2834" w:type="dxa"/>
            <w:tcBorders>
              <w:top w:val="single" w:sz="4" w:space="0" w:color="auto"/>
              <w:left w:val="single" w:sz="4" w:space="0" w:color="auto"/>
              <w:right w:val="single" w:sz="4" w:space="0" w:color="auto"/>
            </w:tcBorders>
          </w:tcPr>
          <w:p w14:paraId="176C021A" w14:textId="1C4915BC" w:rsidR="00F16659" w:rsidRPr="0034359E" w:rsidRDefault="00F16659" w:rsidP="00F16659">
            <w:pPr>
              <w:rPr>
                <w:rFonts w:cstheme="minorHAnsi"/>
                <w:color w:val="EE0000"/>
              </w:rPr>
            </w:pPr>
            <w:proofErr w:type="spellStart"/>
            <w:r w:rsidRPr="0034359E">
              <w:rPr>
                <w:rFonts w:cstheme="minorHAnsi"/>
                <w:b/>
                <w:bCs/>
                <w:color w:val="212121"/>
              </w:rPr>
              <w:t>Cyfiawnhau</w:t>
            </w:r>
            <w:proofErr w:type="spellEnd"/>
            <w:r w:rsidRPr="0034359E">
              <w:rPr>
                <w:rFonts w:cstheme="minorHAnsi"/>
                <w:b/>
                <w:bCs/>
                <w:color w:val="212121"/>
              </w:rPr>
              <w:t xml:space="preserve"> </w:t>
            </w:r>
            <w:proofErr w:type="spellStart"/>
            <w:r w:rsidRPr="0034359E">
              <w:rPr>
                <w:rFonts w:cstheme="minorHAnsi"/>
                <w:b/>
                <w:bCs/>
                <w:color w:val="212121"/>
              </w:rPr>
              <w:t>Cynllunio</w:t>
            </w:r>
            <w:proofErr w:type="spellEnd"/>
            <w:r w:rsidRPr="0034359E">
              <w:rPr>
                <w:rFonts w:cstheme="minorHAnsi"/>
                <w:b/>
                <w:bCs/>
                <w:color w:val="212121"/>
              </w:rPr>
              <w:t xml:space="preserve"> Ieithyddol </w:t>
            </w:r>
            <w:r w:rsidRPr="0034359E">
              <w:rPr>
                <w:b/>
                <w:bCs/>
              </w:rPr>
              <w:t xml:space="preserve">| </w:t>
            </w:r>
            <w:r w:rsidRPr="0034359E">
              <w:rPr>
                <w:rFonts w:cstheme="minorHAnsi"/>
                <w:b/>
                <w:bCs/>
              </w:rPr>
              <w:t>Justifying Language Planning</w:t>
            </w:r>
            <w:r w:rsidRPr="0034359E">
              <w:rPr>
                <w:rFonts w:cstheme="minorHAnsi"/>
              </w:rPr>
              <w:t xml:space="preserve"> </w:t>
            </w:r>
            <w:r w:rsidR="00AA28C1" w:rsidRPr="001E1184">
              <w:t>–</w:t>
            </w:r>
            <w:r w:rsidRPr="0034359E">
              <w:rPr>
                <w:rFonts w:cstheme="minorHAnsi"/>
              </w:rPr>
              <w:t xml:space="preserve"> </w:t>
            </w:r>
            <w:r w:rsidRPr="0034359E">
              <w:rPr>
                <w:rFonts w:cstheme="minorHAnsi"/>
                <w:color w:val="000000"/>
              </w:rPr>
              <w:t>Huw Williams,</w:t>
            </w:r>
            <w:r w:rsidRPr="0034359E">
              <w:rPr>
                <w:rFonts w:cstheme="minorHAnsi"/>
                <w:b/>
                <w:bCs/>
                <w:color w:val="000000"/>
              </w:rPr>
              <w:t xml:space="preserve"> </w:t>
            </w:r>
            <w:proofErr w:type="spellStart"/>
            <w:r w:rsidRPr="0034359E">
              <w:t>Prifysgol</w:t>
            </w:r>
            <w:proofErr w:type="spellEnd"/>
            <w:r w:rsidRPr="0034359E">
              <w:t xml:space="preserve"> </w:t>
            </w:r>
            <w:proofErr w:type="spellStart"/>
            <w:r w:rsidRPr="0034359E">
              <w:t>Caerdydd</w:t>
            </w:r>
            <w:proofErr w:type="spellEnd"/>
          </w:p>
        </w:tc>
        <w:tc>
          <w:tcPr>
            <w:tcW w:w="2975" w:type="dxa"/>
            <w:tcBorders>
              <w:left w:val="single" w:sz="4" w:space="0" w:color="auto"/>
              <w:bottom w:val="single" w:sz="4" w:space="0" w:color="auto"/>
            </w:tcBorders>
          </w:tcPr>
          <w:p w14:paraId="25994DE7" w14:textId="6CCD2588" w:rsidR="00F16659" w:rsidRPr="0034359E" w:rsidRDefault="00071803" w:rsidP="00986130">
            <w:r w:rsidRPr="0034359E">
              <w:rPr>
                <w:b/>
                <w:bCs/>
              </w:rPr>
              <w:t>Communities, Places, and Public Services: Place-perceptions and political attitudes ahead of the 2026 Senedd Election</w:t>
            </w:r>
            <w:r w:rsidRPr="0034359E">
              <w:t xml:space="preserve"> </w:t>
            </w:r>
            <w:r w:rsidR="00AA28C1" w:rsidRPr="001E1184">
              <w:t>–</w:t>
            </w:r>
            <w:r w:rsidRPr="0034359E">
              <w:t xml:space="preserve"> Anwen Elias, Aberystwyth University, Bettina Petersohn, Mohsin Hussain and Matthew Wall, Swansea University</w:t>
            </w:r>
          </w:p>
        </w:tc>
      </w:tr>
      <w:tr w:rsidR="00F16659" w:rsidRPr="0034359E" w14:paraId="71C84810" w14:textId="77777777" w:rsidTr="00FF584E">
        <w:trPr>
          <w:trHeight w:val="2083"/>
        </w:trPr>
        <w:tc>
          <w:tcPr>
            <w:tcW w:w="884" w:type="dxa"/>
            <w:vMerge/>
            <w:shd w:val="clear" w:color="auto" w:fill="C5B7D1"/>
          </w:tcPr>
          <w:p w14:paraId="05A1EF36" w14:textId="77777777" w:rsidR="00F16659" w:rsidRPr="0034359E" w:rsidRDefault="00F16659" w:rsidP="00F16659">
            <w:pPr>
              <w:rPr>
                <w:sz w:val="28"/>
                <w:szCs w:val="28"/>
              </w:rPr>
            </w:pPr>
          </w:p>
        </w:tc>
        <w:tc>
          <w:tcPr>
            <w:tcW w:w="2800" w:type="dxa"/>
            <w:tcBorders>
              <w:bottom w:val="single" w:sz="4" w:space="0" w:color="auto"/>
            </w:tcBorders>
          </w:tcPr>
          <w:p w14:paraId="3062AA3C" w14:textId="182A9E7A" w:rsidR="00F16659" w:rsidRPr="0034359E" w:rsidRDefault="00F16659" w:rsidP="00F16659">
            <w:r w:rsidRPr="0034359E">
              <w:rPr>
                <w:b/>
                <w:bCs/>
              </w:rPr>
              <w:t>Co-created evaluation toolkit for Nature-based social prescribing (NBSP); building the evidence base for sustainability</w:t>
            </w:r>
            <w:r w:rsidRPr="0034359E">
              <w:t xml:space="preserve"> </w:t>
            </w:r>
            <w:r w:rsidR="00AA28C1" w:rsidRPr="001E1184">
              <w:t>–</w:t>
            </w:r>
            <w:r w:rsidRPr="0034359E">
              <w:t xml:space="preserve"> Menna Brown, Swansea University </w:t>
            </w:r>
          </w:p>
        </w:tc>
        <w:tc>
          <w:tcPr>
            <w:tcW w:w="2834" w:type="dxa"/>
            <w:tcBorders>
              <w:bottom w:val="single" w:sz="4" w:space="0" w:color="auto"/>
            </w:tcBorders>
          </w:tcPr>
          <w:p w14:paraId="54297B70" w14:textId="5471BB81" w:rsidR="00F16659" w:rsidRPr="00E647F6" w:rsidRDefault="00F16659" w:rsidP="00F16659">
            <w:pPr>
              <w:rPr>
                <w:b/>
                <w:bCs/>
              </w:rPr>
            </w:pPr>
            <w:r w:rsidRPr="0034359E">
              <w:rPr>
                <w:b/>
                <w:bCs/>
              </w:rPr>
              <w:t>Spoken Word as Method: Reimagining Participation and Sustainable Futures in Wales</w:t>
            </w:r>
            <w:r w:rsidRPr="0034359E">
              <w:t xml:space="preserve"> </w:t>
            </w:r>
            <w:r w:rsidR="00AA28C1" w:rsidRPr="001E1184">
              <w:t>–</w:t>
            </w:r>
            <w:r w:rsidRPr="0034359E">
              <w:t xml:space="preserve"> Mymuna Soleman, Privilege Café</w:t>
            </w:r>
          </w:p>
        </w:tc>
        <w:tc>
          <w:tcPr>
            <w:tcW w:w="2977" w:type="dxa"/>
            <w:gridSpan w:val="2"/>
            <w:vMerge/>
            <w:tcBorders>
              <w:right w:val="single" w:sz="4" w:space="0" w:color="auto"/>
            </w:tcBorders>
          </w:tcPr>
          <w:p w14:paraId="56716801" w14:textId="52255582" w:rsidR="00F16659" w:rsidRPr="0034359E" w:rsidRDefault="00F16659" w:rsidP="00F16659">
            <w:pPr>
              <w:rPr>
                <w:color w:val="EE0000"/>
              </w:rPr>
            </w:pPr>
          </w:p>
        </w:tc>
        <w:tc>
          <w:tcPr>
            <w:tcW w:w="2834" w:type="dxa"/>
            <w:tcBorders>
              <w:top w:val="single" w:sz="4" w:space="0" w:color="auto"/>
              <w:left w:val="single" w:sz="4" w:space="0" w:color="auto"/>
              <w:right w:val="single" w:sz="4" w:space="0" w:color="auto"/>
            </w:tcBorders>
          </w:tcPr>
          <w:p w14:paraId="57AFD2EA" w14:textId="411B3876" w:rsidR="00F16659" w:rsidRPr="00E647F6" w:rsidRDefault="00F16659" w:rsidP="00E647F6">
            <w:pPr>
              <w:rPr>
                <w:rFonts w:cstheme="minorHAnsi"/>
              </w:rPr>
            </w:pPr>
            <w:r w:rsidRPr="0034359E">
              <w:rPr>
                <w:rFonts w:cstheme="minorHAnsi"/>
                <w:b/>
                <w:bCs/>
                <w:color w:val="212121"/>
              </w:rPr>
              <w:t>‘I think that’s fair’: English proficiency and linguistic integration in England</w:t>
            </w:r>
            <w:r w:rsidRPr="0034359E">
              <w:rPr>
                <w:rFonts w:cstheme="minorHAnsi"/>
                <w:color w:val="212121"/>
              </w:rPr>
              <w:t xml:space="preserve"> </w:t>
            </w:r>
            <w:r w:rsidR="00AA28C1" w:rsidRPr="001E1184">
              <w:t>–</w:t>
            </w:r>
            <w:r w:rsidRPr="0034359E">
              <w:rPr>
                <w:rFonts w:cstheme="minorHAnsi"/>
                <w:color w:val="212121"/>
              </w:rPr>
              <w:t xml:space="preserve"> </w:t>
            </w:r>
            <w:r w:rsidRPr="0034359E">
              <w:rPr>
                <w:rFonts w:cstheme="minorHAnsi"/>
                <w:iCs/>
              </w:rPr>
              <w:t xml:space="preserve">Huw Lewis, </w:t>
            </w:r>
            <w:proofErr w:type="spellStart"/>
            <w:r w:rsidRPr="0034359E">
              <w:rPr>
                <w:rFonts w:cstheme="minorHAnsi"/>
                <w:iCs/>
              </w:rPr>
              <w:t>Prifysgol</w:t>
            </w:r>
            <w:proofErr w:type="spellEnd"/>
            <w:r w:rsidRPr="0034359E">
              <w:rPr>
                <w:rFonts w:cstheme="minorHAnsi"/>
                <w:iCs/>
              </w:rPr>
              <w:t xml:space="preserve"> Aberystwyth</w:t>
            </w:r>
          </w:p>
        </w:tc>
        <w:tc>
          <w:tcPr>
            <w:tcW w:w="2975" w:type="dxa"/>
            <w:tcBorders>
              <w:left w:val="single" w:sz="4" w:space="0" w:color="auto"/>
              <w:bottom w:val="single" w:sz="4" w:space="0" w:color="auto"/>
            </w:tcBorders>
          </w:tcPr>
          <w:p w14:paraId="16F76092" w14:textId="1D31665A" w:rsidR="00A84695" w:rsidRPr="0034359E" w:rsidRDefault="00A84695" w:rsidP="00A84695">
            <w:pPr>
              <w:rPr>
                <w:rFonts w:eastAsia="Times New Roman" w:cstheme="minorHAnsi"/>
                <w:b/>
                <w:bCs/>
                <w:kern w:val="0"/>
                <w:lang w:eastAsia="en-GB"/>
                <w14:ligatures w14:val="none"/>
              </w:rPr>
            </w:pPr>
            <w:r w:rsidRPr="0034359E">
              <w:rPr>
                <w:b/>
                <w:bCs/>
              </w:rPr>
              <w:t xml:space="preserve">How the Welsh language connects people with the natural environment </w:t>
            </w:r>
            <w:r w:rsidR="00AA28C1" w:rsidRPr="001E1184">
              <w:t>–</w:t>
            </w:r>
            <w:r w:rsidRPr="0034359E">
              <w:t xml:space="preserve"> Thora Tenbrink, Bangor University</w:t>
            </w:r>
            <w:r w:rsidRPr="0034359E">
              <w:rPr>
                <w:b/>
                <w:bCs/>
              </w:rPr>
              <w:t xml:space="preserve"> </w:t>
            </w:r>
          </w:p>
          <w:p w14:paraId="0F3B5212" w14:textId="4BA74166" w:rsidR="00F16659" w:rsidRPr="0034359E" w:rsidRDefault="00F16659" w:rsidP="00F16659">
            <w:pPr>
              <w:rPr>
                <w:b/>
                <w:bCs/>
              </w:rPr>
            </w:pPr>
          </w:p>
        </w:tc>
      </w:tr>
      <w:tr w:rsidR="00F16659" w:rsidRPr="0034359E" w14:paraId="792AE663" w14:textId="77777777" w:rsidTr="00FF584E">
        <w:trPr>
          <w:trHeight w:val="416"/>
        </w:trPr>
        <w:tc>
          <w:tcPr>
            <w:tcW w:w="884" w:type="dxa"/>
            <w:vMerge/>
            <w:shd w:val="clear" w:color="auto" w:fill="C5B7D1"/>
          </w:tcPr>
          <w:p w14:paraId="2B152D7F" w14:textId="77777777" w:rsidR="00F16659" w:rsidRPr="0034359E" w:rsidRDefault="00F16659" w:rsidP="00F16659">
            <w:pPr>
              <w:rPr>
                <w:sz w:val="28"/>
                <w:szCs w:val="28"/>
              </w:rPr>
            </w:pPr>
          </w:p>
        </w:tc>
        <w:tc>
          <w:tcPr>
            <w:tcW w:w="2800" w:type="dxa"/>
            <w:tcBorders>
              <w:bottom w:val="single" w:sz="4" w:space="0" w:color="auto"/>
            </w:tcBorders>
          </w:tcPr>
          <w:p w14:paraId="03B62940" w14:textId="56661D4A" w:rsidR="00F16659" w:rsidRPr="0034359E" w:rsidRDefault="00F16659" w:rsidP="00F16659">
            <w:r w:rsidRPr="0034359E">
              <w:rPr>
                <w:b/>
                <w:bCs/>
              </w:rPr>
              <w:t>Transforming disability data collection in Wales: Embracing the social model of disability</w:t>
            </w:r>
            <w:r w:rsidRPr="0034359E">
              <w:t xml:space="preserve"> </w:t>
            </w:r>
            <w:r w:rsidR="00AA28C1" w:rsidRPr="001E1184">
              <w:t>–</w:t>
            </w:r>
            <w:r w:rsidRPr="0034359E">
              <w:t xml:space="preserve"> Ieuan Davies, Welsh Government </w:t>
            </w:r>
          </w:p>
          <w:p w14:paraId="2D08D141" w14:textId="77777777" w:rsidR="00F16659" w:rsidRPr="0034359E" w:rsidRDefault="00F16659" w:rsidP="00F16659">
            <w:pPr>
              <w:rPr>
                <w:b/>
                <w:bCs/>
              </w:rPr>
            </w:pPr>
          </w:p>
          <w:p w14:paraId="667F3C9F" w14:textId="1CB868D8" w:rsidR="00F16659" w:rsidRPr="0034359E" w:rsidRDefault="00F16659" w:rsidP="00F16659"/>
        </w:tc>
        <w:tc>
          <w:tcPr>
            <w:tcW w:w="2834" w:type="dxa"/>
            <w:tcBorders>
              <w:bottom w:val="single" w:sz="4" w:space="0" w:color="auto"/>
            </w:tcBorders>
          </w:tcPr>
          <w:p w14:paraId="1AD786C3" w14:textId="6A715137" w:rsidR="00F16659" w:rsidRPr="0034359E" w:rsidRDefault="00F16659" w:rsidP="00F16659">
            <w:r w:rsidRPr="0034359E">
              <w:rPr>
                <w:b/>
                <w:bCs/>
              </w:rPr>
              <w:lastRenderedPageBreak/>
              <w:t>Creating Symbology: Bringing children and young people’s lives to life through digital</w:t>
            </w:r>
            <w:r w:rsidR="00E647F6">
              <w:rPr>
                <w:b/>
                <w:bCs/>
              </w:rPr>
              <w:t xml:space="preserve"> m</w:t>
            </w:r>
            <w:r w:rsidRPr="0034359E">
              <w:rPr>
                <w:b/>
                <w:bCs/>
              </w:rPr>
              <w:t xml:space="preserve">apping </w:t>
            </w:r>
            <w:r w:rsidR="00AA28C1" w:rsidRPr="001E1184">
              <w:t>–</w:t>
            </w:r>
            <w:r w:rsidRPr="0034359E">
              <w:t xml:space="preserve"> Scott Orford, Cardiff University</w:t>
            </w:r>
          </w:p>
        </w:tc>
        <w:tc>
          <w:tcPr>
            <w:tcW w:w="2977" w:type="dxa"/>
            <w:gridSpan w:val="2"/>
            <w:vMerge/>
            <w:tcBorders>
              <w:bottom w:val="single" w:sz="4" w:space="0" w:color="auto"/>
              <w:right w:val="single" w:sz="4" w:space="0" w:color="auto"/>
            </w:tcBorders>
          </w:tcPr>
          <w:p w14:paraId="79EB064D" w14:textId="350047DC" w:rsidR="00F16659" w:rsidRPr="0034359E" w:rsidRDefault="00F16659" w:rsidP="00F16659"/>
        </w:tc>
        <w:tc>
          <w:tcPr>
            <w:tcW w:w="2834" w:type="dxa"/>
            <w:tcBorders>
              <w:top w:val="single" w:sz="4" w:space="0" w:color="auto"/>
              <w:left w:val="single" w:sz="4" w:space="0" w:color="auto"/>
              <w:bottom w:val="single" w:sz="4" w:space="0" w:color="auto"/>
              <w:right w:val="single" w:sz="4" w:space="0" w:color="auto"/>
            </w:tcBorders>
          </w:tcPr>
          <w:p w14:paraId="595996F1" w14:textId="3D4EF074" w:rsidR="00F16659" w:rsidRPr="0034359E" w:rsidRDefault="00F16659" w:rsidP="00F16659">
            <w:pPr>
              <w:ind w:left="22" w:right="75"/>
              <w:rPr>
                <w:color w:val="EE0000"/>
              </w:rPr>
            </w:pPr>
            <w:proofErr w:type="spellStart"/>
            <w:r w:rsidRPr="0034359E">
              <w:rPr>
                <w:rFonts w:eastAsia="Times New Roman" w:cstheme="minorHAnsi"/>
                <w:b/>
                <w:bCs/>
                <w:kern w:val="0"/>
                <w:lang w:eastAsia="en-GB"/>
                <w14:ligatures w14:val="none"/>
              </w:rPr>
              <w:t>Datblygu</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capasiti</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ymchwil</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ar</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gyfer</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ieithoedd</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lleiafrifedig</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profiad</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Rhwydwaith</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Ymchwil</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Cydweithredol</w:t>
            </w:r>
            <w:proofErr w:type="spellEnd"/>
            <w:r w:rsidRPr="0034359E">
              <w:rPr>
                <w:rFonts w:eastAsia="Times New Roman" w:cstheme="minorHAnsi"/>
                <w:b/>
                <w:bCs/>
                <w:kern w:val="0"/>
                <w:lang w:eastAsia="en-GB"/>
                <w14:ligatures w14:val="none"/>
              </w:rPr>
              <w:t xml:space="preserve"> - </w:t>
            </w:r>
            <w:proofErr w:type="spellStart"/>
            <w:r w:rsidRPr="0034359E">
              <w:rPr>
                <w:rFonts w:eastAsia="Times New Roman" w:cstheme="minorHAnsi"/>
                <w:b/>
                <w:bCs/>
                <w:kern w:val="0"/>
                <w:lang w:eastAsia="en-GB"/>
                <w14:ligatures w14:val="none"/>
              </w:rPr>
              <w:t>Addysg</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Ddwyieithog</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t>a’r</w:t>
            </w:r>
            <w:proofErr w:type="spellEnd"/>
            <w:r w:rsidRPr="0034359E">
              <w:rPr>
                <w:rFonts w:eastAsia="Times New Roman" w:cstheme="minorHAnsi"/>
                <w:b/>
                <w:bCs/>
                <w:kern w:val="0"/>
                <w:lang w:eastAsia="en-GB"/>
                <w14:ligatures w14:val="none"/>
              </w:rPr>
              <w:t xml:space="preserve"> </w:t>
            </w:r>
            <w:proofErr w:type="spellStart"/>
            <w:r w:rsidRPr="0034359E">
              <w:rPr>
                <w:rFonts w:eastAsia="Times New Roman" w:cstheme="minorHAnsi"/>
                <w:b/>
                <w:bCs/>
                <w:kern w:val="0"/>
                <w:lang w:eastAsia="en-GB"/>
                <w14:ligatures w14:val="none"/>
              </w:rPr>
              <w:lastRenderedPageBreak/>
              <w:t>Gymraeg</w:t>
            </w:r>
            <w:proofErr w:type="spellEnd"/>
            <w:r w:rsidRPr="0034359E">
              <w:rPr>
                <w:rFonts w:eastAsia="Times New Roman" w:cstheme="minorHAnsi"/>
                <w:b/>
                <w:bCs/>
                <w:kern w:val="0"/>
                <w:lang w:eastAsia="en-GB"/>
                <w14:ligatures w14:val="none"/>
              </w:rPr>
              <w:t xml:space="preserve"> </w:t>
            </w:r>
            <w:r w:rsidRPr="0034359E">
              <w:rPr>
                <w:b/>
                <w:bCs/>
              </w:rPr>
              <w:t xml:space="preserve">| </w:t>
            </w:r>
            <w:r w:rsidRPr="0034359E">
              <w:rPr>
                <w:rFonts w:cstheme="minorHAnsi"/>
                <w:b/>
                <w:bCs/>
              </w:rPr>
              <w:t>Developing research capacity for minoritised languages: Collaborative Research – Bilingual Education and the Welsh language</w:t>
            </w:r>
            <w:r w:rsidRPr="0034359E">
              <w:rPr>
                <w:rFonts w:cstheme="minorHAnsi"/>
              </w:rPr>
              <w:t xml:space="preserve"> </w:t>
            </w:r>
            <w:r w:rsidR="00AA28C1" w:rsidRPr="001E1184">
              <w:t>–</w:t>
            </w:r>
            <w:r w:rsidRPr="0034359E">
              <w:rPr>
                <w:rFonts w:cstheme="minorHAnsi"/>
              </w:rPr>
              <w:t xml:space="preserve"> </w:t>
            </w:r>
            <w:r w:rsidRPr="0034359E">
              <w:rPr>
                <w:rFonts w:eastAsia="Times New Roman" w:cstheme="minorHAnsi"/>
                <w:kern w:val="0"/>
                <w:lang w:eastAsia="en-GB"/>
                <w14:ligatures w14:val="none"/>
              </w:rPr>
              <w:t xml:space="preserve">Sion Jones, </w:t>
            </w:r>
            <w:proofErr w:type="spellStart"/>
            <w:r w:rsidRPr="0034359E">
              <w:t>Prifysgol</w:t>
            </w:r>
            <w:proofErr w:type="spellEnd"/>
            <w:r w:rsidRPr="0034359E">
              <w:t xml:space="preserve"> </w:t>
            </w:r>
            <w:proofErr w:type="spellStart"/>
            <w:r w:rsidRPr="0034359E">
              <w:t>Caerdydd</w:t>
            </w:r>
            <w:proofErr w:type="spellEnd"/>
          </w:p>
        </w:tc>
        <w:tc>
          <w:tcPr>
            <w:tcW w:w="2975" w:type="dxa"/>
            <w:tcBorders>
              <w:left w:val="single" w:sz="4" w:space="0" w:color="auto"/>
              <w:bottom w:val="single" w:sz="4" w:space="0" w:color="auto"/>
            </w:tcBorders>
          </w:tcPr>
          <w:p w14:paraId="163A0330" w14:textId="77777777" w:rsidR="00F16659" w:rsidRPr="0034359E" w:rsidRDefault="00F16659" w:rsidP="00F16659">
            <w:pPr>
              <w:rPr>
                <w:rFonts w:eastAsia="Times New Roman" w:cstheme="minorHAnsi"/>
                <w:b/>
                <w:bCs/>
                <w:kern w:val="0"/>
                <w:lang w:eastAsia="en-GB"/>
                <w14:ligatures w14:val="none"/>
              </w:rPr>
            </w:pPr>
          </w:p>
          <w:p w14:paraId="5D008CEA" w14:textId="153F9389" w:rsidR="00F16659" w:rsidRPr="0034359E" w:rsidRDefault="00F16659" w:rsidP="00F16659">
            <w:pPr>
              <w:rPr>
                <w:b/>
                <w:bCs/>
              </w:rPr>
            </w:pPr>
          </w:p>
        </w:tc>
      </w:tr>
      <w:tr w:rsidR="00F16659" w:rsidRPr="0034359E" w14:paraId="1F55DDB3" w14:textId="00B4C946" w:rsidTr="00FF584E">
        <w:tc>
          <w:tcPr>
            <w:tcW w:w="884" w:type="dxa"/>
            <w:shd w:val="clear" w:color="auto" w:fill="D1D1D1" w:themeFill="background2" w:themeFillShade="E6"/>
          </w:tcPr>
          <w:p w14:paraId="0F73B2B0" w14:textId="4B9E831C" w:rsidR="00F16659" w:rsidRPr="00F7005C" w:rsidRDefault="00F16659" w:rsidP="00F16659">
            <w:pPr>
              <w:rPr>
                <w:b/>
                <w:bCs/>
                <w:sz w:val="24"/>
                <w:szCs w:val="24"/>
              </w:rPr>
            </w:pPr>
            <w:r w:rsidRPr="00F7005C">
              <w:rPr>
                <w:b/>
                <w:bCs/>
                <w:sz w:val="24"/>
                <w:szCs w:val="24"/>
              </w:rPr>
              <w:t>14</w:t>
            </w:r>
            <w:r w:rsidR="00A1549B" w:rsidRPr="00F7005C">
              <w:rPr>
                <w:b/>
                <w:bCs/>
                <w:sz w:val="24"/>
                <w:szCs w:val="24"/>
              </w:rPr>
              <w:t>:</w:t>
            </w:r>
            <w:r w:rsidRPr="00F7005C">
              <w:rPr>
                <w:b/>
                <w:bCs/>
                <w:sz w:val="24"/>
                <w:szCs w:val="24"/>
              </w:rPr>
              <w:t>30-14</w:t>
            </w:r>
            <w:r w:rsidR="00E12DA2" w:rsidRPr="00F7005C">
              <w:rPr>
                <w:b/>
                <w:bCs/>
                <w:sz w:val="24"/>
                <w:szCs w:val="24"/>
              </w:rPr>
              <w:t>:</w:t>
            </w:r>
            <w:r w:rsidRPr="00F7005C">
              <w:rPr>
                <w:b/>
                <w:bCs/>
                <w:sz w:val="24"/>
                <w:szCs w:val="24"/>
              </w:rPr>
              <w:t>45</w:t>
            </w:r>
          </w:p>
        </w:tc>
        <w:tc>
          <w:tcPr>
            <w:tcW w:w="14420" w:type="dxa"/>
            <w:gridSpan w:val="6"/>
            <w:shd w:val="clear" w:color="auto" w:fill="D1D1D1" w:themeFill="background2" w:themeFillShade="E6"/>
          </w:tcPr>
          <w:p w14:paraId="67B4C512" w14:textId="5D0E322A" w:rsidR="00F16659" w:rsidRPr="0034359E" w:rsidRDefault="00CA1FFA" w:rsidP="00CA1FFA">
            <w:pPr>
              <w:spacing w:after="120"/>
              <w:rPr>
                <w:b/>
                <w:bCs/>
                <w:sz w:val="24"/>
                <w:szCs w:val="24"/>
              </w:rPr>
            </w:pPr>
            <w:proofErr w:type="spellStart"/>
            <w:r w:rsidRPr="0034359E">
              <w:rPr>
                <w:b/>
                <w:bCs/>
                <w:sz w:val="24"/>
                <w:szCs w:val="24"/>
              </w:rPr>
              <w:t>Egwyl</w:t>
            </w:r>
            <w:proofErr w:type="spellEnd"/>
            <w:r w:rsidRPr="0034359E">
              <w:rPr>
                <w:b/>
                <w:bCs/>
                <w:sz w:val="24"/>
                <w:szCs w:val="24"/>
              </w:rPr>
              <w:t xml:space="preserve"> </w:t>
            </w:r>
            <w:r w:rsidR="00F16659" w:rsidRPr="0034359E">
              <w:rPr>
                <w:b/>
                <w:bCs/>
                <w:sz w:val="24"/>
                <w:szCs w:val="24"/>
              </w:rPr>
              <w:t>| Comfort Break</w:t>
            </w:r>
          </w:p>
          <w:p w14:paraId="649ABD1D" w14:textId="608BA70E" w:rsidR="00F16659" w:rsidRPr="00F7005C" w:rsidRDefault="004A69B1" w:rsidP="00F16659">
            <w:pPr>
              <w:spacing w:before="120" w:after="120"/>
              <w:rPr>
                <w:b/>
                <w:bCs/>
                <w:sz w:val="24"/>
                <w:szCs w:val="24"/>
              </w:rPr>
            </w:pPr>
            <w:proofErr w:type="spellStart"/>
            <w:r w:rsidRPr="00F7005C">
              <w:rPr>
                <w:b/>
                <w:bCs/>
                <w:sz w:val="24"/>
                <w:szCs w:val="24"/>
              </w:rPr>
              <w:t>Arddangosfa</w:t>
            </w:r>
            <w:proofErr w:type="spellEnd"/>
            <w:r w:rsidRPr="00F7005C">
              <w:rPr>
                <w:b/>
                <w:bCs/>
                <w:sz w:val="24"/>
                <w:szCs w:val="24"/>
              </w:rPr>
              <w:t xml:space="preserve"> </w:t>
            </w:r>
            <w:proofErr w:type="spellStart"/>
            <w:r w:rsidRPr="00F7005C">
              <w:rPr>
                <w:b/>
                <w:bCs/>
                <w:sz w:val="24"/>
                <w:szCs w:val="24"/>
              </w:rPr>
              <w:t>bosteri</w:t>
            </w:r>
            <w:proofErr w:type="spellEnd"/>
            <w:r w:rsidRPr="00F7005C">
              <w:rPr>
                <w:b/>
                <w:bCs/>
                <w:sz w:val="24"/>
                <w:szCs w:val="24"/>
              </w:rPr>
              <w:t xml:space="preserve"> </w:t>
            </w:r>
            <w:proofErr w:type="spellStart"/>
            <w:r w:rsidRPr="00F7005C">
              <w:rPr>
                <w:b/>
                <w:bCs/>
                <w:sz w:val="24"/>
                <w:szCs w:val="24"/>
              </w:rPr>
              <w:t>ar</w:t>
            </w:r>
            <w:proofErr w:type="spellEnd"/>
            <w:r w:rsidRPr="00F7005C">
              <w:rPr>
                <w:b/>
                <w:bCs/>
                <w:sz w:val="24"/>
                <w:szCs w:val="24"/>
              </w:rPr>
              <w:t xml:space="preserve"> </w:t>
            </w:r>
            <w:proofErr w:type="spellStart"/>
            <w:r w:rsidRPr="00F7005C">
              <w:rPr>
                <w:b/>
                <w:bCs/>
                <w:sz w:val="24"/>
                <w:szCs w:val="24"/>
              </w:rPr>
              <w:t>falconi’r</w:t>
            </w:r>
            <w:proofErr w:type="spellEnd"/>
            <w:r w:rsidRPr="00F7005C">
              <w:rPr>
                <w:b/>
                <w:bCs/>
                <w:sz w:val="24"/>
                <w:szCs w:val="24"/>
              </w:rPr>
              <w:t xml:space="preserve"> Neuadd </w:t>
            </w:r>
            <w:proofErr w:type="spellStart"/>
            <w:r w:rsidRPr="00F7005C">
              <w:rPr>
                <w:b/>
                <w:bCs/>
                <w:sz w:val="24"/>
                <w:szCs w:val="24"/>
              </w:rPr>
              <w:t>Arddangos</w:t>
            </w:r>
            <w:proofErr w:type="spellEnd"/>
            <w:r w:rsidRPr="00F7005C">
              <w:rPr>
                <w:b/>
                <w:bCs/>
                <w:sz w:val="24"/>
                <w:szCs w:val="24"/>
              </w:rPr>
              <w:t xml:space="preserve"> 0.66 | Poster exhibition on the balcony of the Exhibition Hall 0.66</w:t>
            </w:r>
          </w:p>
        </w:tc>
      </w:tr>
      <w:tr w:rsidR="00F16659" w:rsidRPr="0034359E" w14:paraId="62B537C8" w14:textId="77777777" w:rsidTr="00FF584E">
        <w:tc>
          <w:tcPr>
            <w:tcW w:w="884" w:type="dxa"/>
            <w:shd w:val="clear" w:color="auto" w:fill="C5B7D1"/>
          </w:tcPr>
          <w:p w14:paraId="564E2C7A" w14:textId="2CCE1B03" w:rsidR="00F16659" w:rsidRPr="00F7005C" w:rsidRDefault="00F16659" w:rsidP="00F16659">
            <w:pPr>
              <w:rPr>
                <w:b/>
                <w:bCs/>
                <w:sz w:val="24"/>
                <w:szCs w:val="24"/>
              </w:rPr>
            </w:pPr>
            <w:r w:rsidRPr="00F7005C">
              <w:rPr>
                <w:b/>
                <w:bCs/>
                <w:sz w:val="24"/>
                <w:szCs w:val="24"/>
              </w:rPr>
              <w:t>14</w:t>
            </w:r>
            <w:r w:rsidR="00E12DA2" w:rsidRPr="00F7005C">
              <w:rPr>
                <w:b/>
                <w:bCs/>
                <w:sz w:val="24"/>
                <w:szCs w:val="24"/>
              </w:rPr>
              <w:t>:</w:t>
            </w:r>
            <w:r w:rsidRPr="00F7005C">
              <w:rPr>
                <w:b/>
                <w:bCs/>
                <w:sz w:val="24"/>
                <w:szCs w:val="24"/>
              </w:rPr>
              <w:t>45-16</w:t>
            </w:r>
            <w:r w:rsidR="00E12DA2" w:rsidRPr="00F7005C">
              <w:rPr>
                <w:b/>
                <w:bCs/>
                <w:sz w:val="24"/>
                <w:szCs w:val="24"/>
              </w:rPr>
              <w:t>:</w:t>
            </w:r>
            <w:r w:rsidRPr="00F7005C">
              <w:rPr>
                <w:b/>
                <w:bCs/>
                <w:sz w:val="24"/>
                <w:szCs w:val="24"/>
              </w:rPr>
              <w:t>15</w:t>
            </w:r>
          </w:p>
        </w:tc>
        <w:tc>
          <w:tcPr>
            <w:tcW w:w="14420" w:type="dxa"/>
            <w:gridSpan w:val="6"/>
            <w:shd w:val="clear" w:color="auto" w:fill="C5B7D1"/>
          </w:tcPr>
          <w:p w14:paraId="100D20EF" w14:textId="48349EA9" w:rsidR="00F16659" w:rsidRPr="0034359E" w:rsidRDefault="00F16659" w:rsidP="00352F78">
            <w:pPr>
              <w:pStyle w:val="Default"/>
              <w:spacing w:after="120"/>
              <w:rPr>
                <w:rFonts w:asciiTheme="minorHAnsi" w:hAnsiTheme="minorHAnsi"/>
              </w:rPr>
            </w:pPr>
            <w:proofErr w:type="spellStart"/>
            <w:r w:rsidRPr="0034359E">
              <w:rPr>
                <w:rFonts w:asciiTheme="minorHAnsi" w:hAnsiTheme="minorHAnsi"/>
                <w:b/>
                <w:bCs/>
              </w:rPr>
              <w:t>Sesiwn</w:t>
            </w:r>
            <w:proofErr w:type="spellEnd"/>
            <w:r w:rsidRPr="0034359E">
              <w:rPr>
                <w:rFonts w:asciiTheme="minorHAnsi" w:hAnsiTheme="minorHAnsi"/>
                <w:b/>
                <w:bCs/>
              </w:rPr>
              <w:t xml:space="preserve"> Pump | Session Five </w:t>
            </w:r>
          </w:p>
        </w:tc>
      </w:tr>
      <w:tr w:rsidR="00C83B0D" w:rsidRPr="0034359E" w14:paraId="3342AB04" w14:textId="77777777" w:rsidTr="00FF584E">
        <w:tc>
          <w:tcPr>
            <w:tcW w:w="884" w:type="dxa"/>
            <w:vMerge w:val="restart"/>
            <w:shd w:val="clear" w:color="auto" w:fill="C5B7D1"/>
          </w:tcPr>
          <w:p w14:paraId="5D29CE05" w14:textId="77777777" w:rsidR="00C83B0D" w:rsidRPr="0034359E" w:rsidRDefault="00C83B0D" w:rsidP="00F16659">
            <w:pPr>
              <w:rPr>
                <w:sz w:val="28"/>
                <w:szCs w:val="28"/>
              </w:rPr>
            </w:pPr>
          </w:p>
        </w:tc>
        <w:tc>
          <w:tcPr>
            <w:tcW w:w="2800" w:type="dxa"/>
            <w:shd w:val="clear" w:color="auto" w:fill="C5B7D1"/>
          </w:tcPr>
          <w:p w14:paraId="27D171E8" w14:textId="2E79E877" w:rsidR="00C83B0D" w:rsidRPr="0034359E" w:rsidRDefault="00C83B0D" w:rsidP="00F16659">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5A | Parallel 5A </w:t>
            </w:r>
          </w:p>
          <w:p w14:paraId="6FA7C28D" w14:textId="77777777" w:rsidR="00C83B0D" w:rsidRPr="0034359E" w:rsidRDefault="00C83B0D" w:rsidP="00F16659">
            <w:pPr>
              <w:pStyle w:val="Default"/>
              <w:rPr>
                <w:rFonts w:asciiTheme="minorHAnsi" w:hAnsiTheme="minorHAnsi"/>
                <w:b/>
                <w:bCs/>
                <w:sz w:val="22"/>
                <w:szCs w:val="22"/>
              </w:rPr>
            </w:pPr>
          </w:p>
          <w:p w14:paraId="507CBA16" w14:textId="77777777" w:rsidR="00C83B0D" w:rsidRPr="0034359E" w:rsidRDefault="00C83B0D" w:rsidP="00F16659">
            <w:pPr>
              <w:pStyle w:val="Default"/>
              <w:rPr>
                <w:rFonts w:asciiTheme="minorHAnsi" w:hAnsiTheme="minorHAnsi"/>
                <w:b/>
                <w:bCs/>
                <w:color w:val="EE0000"/>
                <w:sz w:val="22"/>
                <w:szCs w:val="22"/>
              </w:rPr>
            </w:pPr>
            <w:r w:rsidRPr="0034359E">
              <w:rPr>
                <w:rFonts w:asciiTheme="minorHAnsi" w:hAnsiTheme="minorHAnsi"/>
                <w:b/>
                <w:bCs/>
                <w:sz w:val="22"/>
                <w:szCs w:val="22"/>
              </w:rPr>
              <w:t>Migration, Sanctuary and Inclusion in Wales </w:t>
            </w:r>
            <w:r w:rsidRPr="0034359E">
              <w:rPr>
                <w:rFonts w:asciiTheme="minorHAnsi" w:hAnsiTheme="minorHAnsi"/>
                <w:b/>
                <w:bCs/>
                <w:color w:val="EE0000"/>
                <w:sz w:val="22"/>
                <w:szCs w:val="22"/>
              </w:rPr>
              <w:t xml:space="preserve"> </w:t>
            </w:r>
          </w:p>
          <w:p w14:paraId="6A075562" w14:textId="77777777" w:rsidR="00C83B0D" w:rsidRPr="0034359E" w:rsidRDefault="00C83B0D" w:rsidP="00F16659">
            <w:pPr>
              <w:pStyle w:val="Default"/>
              <w:rPr>
                <w:rFonts w:asciiTheme="minorHAnsi" w:hAnsiTheme="minorHAnsi"/>
                <w:color w:val="EE0000"/>
                <w:sz w:val="22"/>
                <w:szCs w:val="22"/>
              </w:rPr>
            </w:pPr>
          </w:p>
          <w:p w14:paraId="2BBCD6F7" w14:textId="77777777" w:rsidR="00C83B0D" w:rsidRDefault="00C83B0D" w:rsidP="00E6262A">
            <w:pPr>
              <w:pStyle w:val="Default"/>
              <w:rPr>
                <w:rFonts w:asciiTheme="minorHAnsi" w:hAnsiTheme="minorHAnsi"/>
                <w:color w:val="EE0000"/>
                <w:sz w:val="22"/>
                <w:szCs w:val="22"/>
              </w:rPr>
            </w:pPr>
          </w:p>
          <w:p w14:paraId="2CD1A215" w14:textId="77777777" w:rsidR="00C52FCA" w:rsidRPr="0034359E" w:rsidRDefault="00C52FCA" w:rsidP="00E6262A">
            <w:pPr>
              <w:pStyle w:val="Default"/>
              <w:rPr>
                <w:rFonts w:asciiTheme="minorHAnsi" w:hAnsiTheme="minorHAnsi"/>
                <w:color w:val="EE0000"/>
                <w:sz w:val="22"/>
                <w:szCs w:val="22"/>
              </w:rPr>
            </w:pPr>
          </w:p>
          <w:p w14:paraId="498A58AD" w14:textId="77777777" w:rsidR="00C83B0D" w:rsidRPr="0034359E" w:rsidRDefault="00C83B0D" w:rsidP="00E6262A">
            <w:pPr>
              <w:pStyle w:val="Default"/>
              <w:rPr>
                <w:rFonts w:asciiTheme="minorHAnsi" w:hAnsiTheme="minorHAnsi"/>
                <w:color w:val="EE0000"/>
                <w:sz w:val="22"/>
                <w:szCs w:val="22"/>
              </w:rPr>
            </w:pPr>
          </w:p>
          <w:p w14:paraId="32F15E6D" w14:textId="61AAF917" w:rsidR="00C83B0D" w:rsidRPr="00951569" w:rsidRDefault="00C83B0D" w:rsidP="00E6262A">
            <w:pPr>
              <w:pStyle w:val="Default"/>
              <w:rPr>
                <w:rFonts w:asciiTheme="minorHAnsi" w:hAnsiTheme="minorHAnsi"/>
                <w:color w:val="auto"/>
                <w:sz w:val="22"/>
                <w:szCs w:val="22"/>
              </w:rPr>
            </w:pPr>
            <w:r w:rsidRPr="00951569">
              <w:rPr>
                <w:rFonts w:asciiTheme="minorHAnsi" w:hAnsiTheme="minorHAnsi"/>
                <w:color w:val="auto"/>
                <w:sz w:val="22"/>
                <w:szCs w:val="22"/>
              </w:rPr>
              <w:t xml:space="preserve">Room 0.66 </w:t>
            </w:r>
            <w:r w:rsidR="00B20C35" w:rsidRPr="00B20C35">
              <w:rPr>
                <w:rFonts w:asciiTheme="minorHAnsi" w:hAnsiTheme="minorHAnsi"/>
                <w:color w:val="auto"/>
                <w:sz w:val="22"/>
                <w:szCs w:val="22"/>
              </w:rPr>
              <w:t>–</w:t>
            </w:r>
            <w:r w:rsidRPr="00951569">
              <w:rPr>
                <w:rFonts w:asciiTheme="minorHAnsi" w:hAnsiTheme="minorHAnsi"/>
                <w:color w:val="auto"/>
                <w:sz w:val="22"/>
                <w:szCs w:val="22"/>
              </w:rPr>
              <w:t xml:space="preserve"> Exhibition Hall    </w:t>
            </w:r>
          </w:p>
          <w:p w14:paraId="622DE330" w14:textId="77777777" w:rsidR="00C83B0D" w:rsidRDefault="00C83B0D" w:rsidP="00F16659"/>
          <w:p w14:paraId="06E90FF8" w14:textId="493FD275" w:rsidR="00B604C9" w:rsidRPr="0034359E" w:rsidRDefault="00B604C9" w:rsidP="00F16659">
            <w:proofErr w:type="spellStart"/>
            <w:r w:rsidRPr="0034359E">
              <w:t>Cadeirydd</w:t>
            </w:r>
            <w:proofErr w:type="spellEnd"/>
            <w:r w:rsidRPr="0034359E">
              <w:t xml:space="preserve"> | Chair</w:t>
            </w:r>
            <w:r w:rsidRPr="00B604C9">
              <w:t xml:space="preserve">: </w:t>
            </w:r>
            <w:r w:rsidR="00901E1F">
              <w:t>Jean Jenkins</w:t>
            </w:r>
          </w:p>
        </w:tc>
        <w:tc>
          <w:tcPr>
            <w:tcW w:w="2834" w:type="dxa"/>
            <w:shd w:val="clear" w:color="auto" w:fill="C5B7D1"/>
          </w:tcPr>
          <w:p w14:paraId="36164BED" w14:textId="4E57B58D" w:rsidR="00C83B0D" w:rsidRPr="0034359E" w:rsidRDefault="00C83B0D" w:rsidP="00F16659">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5B | Parallel 5B </w:t>
            </w:r>
          </w:p>
          <w:p w14:paraId="094344C6" w14:textId="77777777" w:rsidR="00C83B0D" w:rsidRPr="0034359E" w:rsidRDefault="00C83B0D" w:rsidP="00F16659">
            <w:pPr>
              <w:pStyle w:val="Default"/>
              <w:rPr>
                <w:rFonts w:asciiTheme="minorHAnsi" w:hAnsiTheme="minorHAnsi"/>
                <w:b/>
                <w:bCs/>
                <w:sz w:val="22"/>
                <w:szCs w:val="22"/>
              </w:rPr>
            </w:pPr>
          </w:p>
          <w:p w14:paraId="14FCB4FA" w14:textId="77777777" w:rsidR="00C83B0D" w:rsidRPr="0034359E" w:rsidRDefault="00C83B0D" w:rsidP="00F16659">
            <w:pPr>
              <w:pStyle w:val="Default"/>
              <w:rPr>
                <w:rFonts w:asciiTheme="minorHAnsi" w:hAnsiTheme="minorHAnsi"/>
                <w:b/>
                <w:bCs/>
                <w:sz w:val="22"/>
                <w:szCs w:val="22"/>
              </w:rPr>
            </w:pPr>
            <w:r w:rsidRPr="0034359E">
              <w:rPr>
                <w:rFonts w:asciiTheme="minorHAnsi" w:hAnsiTheme="minorHAnsi"/>
                <w:b/>
                <w:bCs/>
                <w:sz w:val="22"/>
                <w:szCs w:val="22"/>
              </w:rPr>
              <w:t>Technology, AI and Infrastructural Futures</w:t>
            </w:r>
          </w:p>
          <w:p w14:paraId="5AC32623" w14:textId="77777777" w:rsidR="00C83B0D" w:rsidRPr="0034359E" w:rsidRDefault="00C83B0D" w:rsidP="00F16659">
            <w:pPr>
              <w:pStyle w:val="Default"/>
              <w:rPr>
                <w:rFonts w:asciiTheme="minorHAnsi" w:hAnsiTheme="minorHAnsi"/>
                <w:color w:val="EE0000"/>
                <w:sz w:val="22"/>
                <w:szCs w:val="22"/>
              </w:rPr>
            </w:pPr>
          </w:p>
          <w:p w14:paraId="66720AF4" w14:textId="77777777" w:rsidR="00C83B0D" w:rsidRDefault="00C83B0D" w:rsidP="00F16659">
            <w:pPr>
              <w:pStyle w:val="Default"/>
              <w:rPr>
                <w:rFonts w:asciiTheme="minorHAnsi" w:hAnsiTheme="minorHAnsi"/>
                <w:color w:val="EE0000"/>
                <w:sz w:val="22"/>
                <w:szCs w:val="22"/>
              </w:rPr>
            </w:pPr>
          </w:p>
          <w:p w14:paraId="782BA297" w14:textId="77777777" w:rsidR="00C52FCA" w:rsidRPr="0034359E" w:rsidRDefault="00C52FCA" w:rsidP="00F16659">
            <w:pPr>
              <w:pStyle w:val="Default"/>
              <w:rPr>
                <w:rFonts w:asciiTheme="minorHAnsi" w:hAnsiTheme="minorHAnsi"/>
                <w:color w:val="EE0000"/>
                <w:sz w:val="22"/>
                <w:szCs w:val="22"/>
              </w:rPr>
            </w:pPr>
          </w:p>
          <w:p w14:paraId="6D6F062A" w14:textId="77777777" w:rsidR="00C83B0D" w:rsidRPr="0034359E" w:rsidRDefault="00C83B0D" w:rsidP="00F16659">
            <w:pPr>
              <w:pStyle w:val="Default"/>
              <w:rPr>
                <w:rFonts w:asciiTheme="minorHAnsi" w:hAnsiTheme="minorHAnsi"/>
                <w:color w:val="EE0000"/>
                <w:sz w:val="22"/>
                <w:szCs w:val="22"/>
              </w:rPr>
            </w:pPr>
          </w:p>
          <w:p w14:paraId="0EEE1B3F" w14:textId="401B2BE0" w:rsidR="00C83B0D" w:rsidRDefault="00C83B0D" w:rsidP="00F16659">
            <w:pPr>
              <w:pStyle w:val="Default"/>
              <w:rPr>
                <w:rFonts w:asciiTheme="minorHAnsi" w:hAnsiTheme="minorHAnsi"/>
                <w:color w:val="auto"/>
                <w:sz w:val="22"/>
                <w:szCs w:val="22"/>
              </w:rPr>
            </w:pPr>
            <w:r w:rsidRPr="00951569">
              <w:rPr>
                <w:rFonts w:asciiTheme="minorHAnsi" w:hAnsiTheme="minorHAnsi"/>
                <w:color w:val="auto"/>
                <w:sz w:val="22"/>
                <w:szCs w:val="22"/>
              </w:rPr>
              <w:t>Room 0.52</w:t>
            </w:r>
          </w:p>
          <w:p w14:paraId="34A80A04" w14:textId="77777777" w:rsidR="00850B27" w:rsidRDefault="00850B27" w:rsidP="00F16659">
            <w:pPr>
              <w:pStyle w:val="Default"/>
              <w:rPr>
                <w:rFonts w:asciiTheme="minorHAnsi" w:hAnsiTheme="minorHAnsi"/>
                <w:color w:val="auto"/>
                <w:sz w:val="22"/>
                <w:szCs w:val="22"/>
              </w:rPr>
            </w:pPr>
          </w:p>
          <w:p w14:paraId="254A5D4F" w14:textId="30EA6D2D" w:rsidR="00850B27" w:rsidRPr="00951569" w:rsidRDefault="00850B27" w:rsidP="00F16659">
            <w:pPr>
              <w:pStyle w:val="Default"/>
              <w:rPr>
                <w:rFonts w:asciiTheme="minorHAnsi" w:hAnsiTheme="minorHAnsi"/>
                <w:color w:val="auto"/>
                <w:sz w:val="22"/>
                <w:szCs w:val="22"/>
              </w:rPr>
            </w:pPr>
            <w:proofErr w:type="spellStart"/>
            <w:r w:rsidRPr="0034359E">
              <w:rPr>
                <w:rFonts w:asciiTheme="minorHAnsi" w:hAnsiTheme="minorHAnsi"/>
                <w:sz w:val="22"/>
                <w:szCs w:val="22"/>
              </w:rPr>
              <w:t>Cadeirydd</w:t>
            </w:r>
            <w:proofErr w:type="spellEnd"/>
            <w:r w:rsidRPr="0034359E">
              <w:rPr>
                <w:rFonts w:asciiTheme="minorHAnsi" w:hAnsiTheme="minorHAnsi"/>
                <w:sz w:val="22"/>
                <w:szCs w:val="22"/>
              </w:rPr>
              <w:t xml:space="preserve"> | Chair: </w:t>
            </w:r>
            <w:r w:rsidRPr="00850B27">
              <w:rPr>
                <w:rFonts w:asciiTheme="minorHAnsi" w:hAnsiTheme="minorHAnsi"/>
                <w:sz w:val="22"/>
                <w:szCs w:val="22"/>
              </w:rPr>
              <w:t>Adam Hedgecoe</w:t>
            </w:r>
          </w:p>
          <w:p w14:paraId="5A8A4F9B" w14:textId="089CC862" w:rsidR="00C83B0D" w:rsidRPr="0034359E" w:rsidRDefault="00C83B0D" w:rsidP="00F16659">
            <w:pPr>
              <w:pStyle w:val="Default"/>
              <w:rPr>
                <w:rFonts w:asciiTheme="minorHAnsi" w:hAnsiTheme="minorHAnsi"/>
                <w:b/>
                <w:bCs/>
                <w:sz w:val="22"/>
                <w:szCs w:val="22"/>
              </w:rPr>
            </w:pPr>
          </w:p>
        </w:tc>
        <w:tc>
          <w:tcPr>
            <w:tcW w:w="2977" w:type="dxa"/>
            <w:gridSpan w:val="2"/>
            <w:shd w:val="clear" w:color="auto" w:fill="C5B7D1"/>
          </w:tcPr>
          <w:p w14:paraId="3A67797E" w14:textId="3AC27235" w:rsidR="00C83B0D" w:rsidRPr="0034359E" w:rsidRDefault="00C83B0D" w:rsidP="00F16659">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5C | Parallel 5C</w:t>
            </w:r>
          </w:p>
          <w:p w14:paraId="33FB743B" w14:textId="4F59B6CE" w:rsidR="00C83B0D" w:rsidRPr="0034359E" w:rsidRDefault="00C83B0D" w:rsidP="00F16659">
            <w:pPr>
              <w:rPr>
                <w:b/>
                <w:bCs/>
              </w:rPr>
            </w:pPr>
          </w:p>
          <w:p w14:paraId="473D4DFD" w14:textId="77777777" w:rsidR="00C83B0D" w:rsidRDefault="00C83B0D" w:rsidP="00051726">
            <w:pPr>
              <w:pStyle w:val="Default"/>
              <w:rPr>
                <w:rFonts w:asciiTheme="minorHAnsi" w:hAnsiTheme="minorHAnsi"/>
                <w:b/>
                <w:bCs/>
                <w:sz w:val="22"/>
                <w:szCs w:val="22"/>
              </w:rPr>
            </w:pPr>
            <w:r w:rsidRPr="0034359E">
              <w:rPr>
                <w:rFonts w:asciiTheme="minorHAnsi" w:hAnsiTheme="minorHAnsi"/>
                <w:b/>
                <w:bCs/>
                <w:sz w:val="22"/>
                <w:szCs w:val="22"/>
              </w:rPr>
              <w:t>Symposium: From Definition to Delivery: Promoting Sustainable Wellbeing and Resilience in Wales</w:t>
            </w:r>
          </w:p>
          <w:p w14:paraId="0E42C38D" w14:textId="77777777" w:rsidR="00C52FCA" w:rsidRPr="0034359E" w:rsidRDefault="00C52FCA" w:rsidP="00051726">
            <w:pPr>
              <w:pStyle w:val="Default"/>
              <w:rPr>
                <w:rFonts w:asciiTheme="minorHAnsi" w:hAnsiTheme="minorHAnsi"/>
                <w:b/>
                <w:bCs/>
                <w:sz w:val="22"/>
                <w:szCs w:val="22"/>
              </w:rPr>
            </w:pPr>
          </w:p>
          <w:p w14:paraId="15E5C9B7" w14:textId="655E0F99" w:rsidR="00C83B0D" w:rsidRDefault="00C83B0D" w:rsidP="00051726">
            <w:pPr>
              <w:pStyle w:val="Default"/>
              <w:rPr>
                <w:rFonts w:asciiTheme="minorHAnsi" w:hAnsiTheme="minorHAnsi"/>
                <w:color w:val="auto"/>
                <w:sz w:val="22"/>
                <w:szCs w:val="22"/>
              </w:rPr>
            </w:pPr>
            <w:r w:rsidRPr="00951569">
              <w:rPr>
                <w:rFonts w:asciiTheme="minorHAnsi" w:hAnsiTheme="minorHAnsi"/>
                <w:color w:val="auto"/>
                <w:sz w:val="22"/>
                <w:szCs w:val="22"/>
              </w:rPr>
              <w:t>Room 0.55</w:t>
            </w:r>
          </w:p>
          <w:p w14:paraId="60FD6392" w14:textId="77777777" w:rsidR="00CB57B4" w:rsidRDefault="00CB57B4" w:rsidP="00051726">
            <w:pPr>
              <w:pStyle w:val="Default"/>
              <w:rPr>
                <w:rFonts w:asciiTheme="minorHAnsi" w:hAnsiTheme="minorHAnsi"/>
                <w:color w:val="auto"/>
                <w:sz w:val="22"/>
                <w:szCs w:val="22"/>
              </w:rPr>
            </w:pPr>
          </w:p>
          <w:p w14:paraId="36717F64" w14:textId="22DB01A3" w:rsidR="00CB57B4" w:rsidRPr="00951569" w:rsidRDefault="00CB57B4" w:rsidP="00051726">
            <w:pPr>
              <w:pStyle w:val="Default"/>
              <w:rPr>
                <w:rFonts w:asciiTheme="minorHAnsi" w:hAnsiTheme="minorHAnsi"/>
                <w:color w:val="auto"/>
                <w:sz w:val="22"/>
                <w:szCs w:val="22"/>
              </w:rPr>
            </w:pPr>
            <w:proofErr w:type="spellStart"/>
            <w:r w:rsidRPr="00C129D0">
              <w:rPr>
                <w:rFonts w:asciiTheme="minorHAnsi" w:hAnsiTheme="minorHAnsi"/>
                <w:color w:val="auto"/>
                <w:sz w:val="22"/>
                <w:szCs w:val="22"/>
              </w:rPr>
              <w:t>Cadeirydd</w:t>
            </w:r>
            <w:proofErr w:type="spellEnd"/>
            <w:r w:rsidRPr="00C129D0">
              <w:rPr>
                <w:rFonts w:asciiTheme="minorHAnsi" w:hAnsiTheme="minorHAnsi"/>
                <w:color w:val="auto"/>
                <w:sz w:val="22"/>
                <w:szCs w:val="22"/>
              </w:rPr>
              <w:t xml:space="preserve"> | Chair: Andrew Kemp </w:t>
            </w:r>
          </w:p>
          <w:p w14:paraId="7871B2ED" w14:textId="0A931539" w:rsidR="00756791" w:rsidRPr="0034359E" w:rsidRDefault="00756791" w:rsidP="00756791">
            <w:pPr>
              <w:pStyle w:val="Default"/>
              <w:rPr>
                <w:rFonts w:asciiTheme="minorHAnsi" w:hAnsiTheme="minorHAnsi"/>
                <w:sz w:val="22"/>
                <w:szCs w:val="22"/>
              </w:rPr>
            </w:pPr>
          </w:p>
        </w:tc>
        <w:tc>
          <w:tcPr>
            <w:tcW w:w="2834" w:type="dxa"/>
            <w:tcBorders>
              <w:bottom w:val="single" w:sz="4" w:space="0" w:color="auto"/>
            </w:tcBorders>
            <w:shd w:val="clear" w:color="auto" w:fill="C5B7D1"/>
          </w:tcPr>
          <w:p w14:paraId="1BB2BCBB" w14:textId="2596D3E9" w:rsidR="00C83B0D" w:rsidRPr="0034359E" w:rsidRDefault="000023AE" w:rsidP="00F16659">
            <w:pPr>
              <w:pStyle w:val="Default"/>
              <w:rPr>
                <w:rFonts w:asciiTheme="minorHAnsi" w:hAnsiTheme="minorHAnsi"/>
                <w:b/>
                <w:bCs/>
                <w:sz w:val="22"/>
                <w:szCs w:val="22"/>
              </w:rPr>
            </w:pPr>
            <w:r>
              <w:rPr>
                <w:rFonts w:asciiTheme="minorHAnsi" w:hAnsiTheme="minorHAnsi"/>
                <w:b/>
                <w:bCs/>
                <w:sz w:val="22"/>
                <w:szCs w:val="22"/>
              </w:rPr>
              <w:t xml:space="preserve">Dim </w:t>
            </w:r>
            <w:proofErr w:type="spellStart"/>
            <w:r w:rsidR="00C83B0D" w:rsidRPr="0034359E">
              <w:rPr>
                <w:rFonts w:asciiTheme="minorHAnsi" w:hAnsiTheme="minorHAnsi"/>
                <w:b/>
                <w:bCs/>
                <w:sz w:val="22"/>
                <w:szCs w:val="22"/>
              </w:rPr>
              <w:t>Cyfochrog</w:t>
            </w:r>
            <w:proofErr w:type="spellEnd"/>
            <w:r w:rsidR="00C83B0D" w:rsidRPr="0034359E">
              <w:rPr>
                <w:rFonts w:asciiTheme="minorHAnsi" w:hAnsiTheme="minorHAnsi"/>
                <w:b/>
                <w:bCs/>
                <w:sz w:val="22"/>
                <w:szCs w:val="22"/>
              </w:rPr>
              <w:t xml:space="preserve"> 5D | </w:t>
            </w:r>
            <w:r>
              <w:rPr>
                <w:rFonts w:asciiTheme="minorHAnsi" w:hAnsiTheme="minorHAnsi"/>
                <w:b/>
                <w:bCs/>
                <w:sz w:val="22"/>
                <w:szCs w:val="22"/>
              </w:rPr>
              <w:t xml:space="preserve">No </w:t>
            </w:r>
            <w:r w:rsidR="00C83B0D" w:rsidRPr="0034359E">
              <w:rPr>
                <w:rFonts w:asciiTheme="minorHAnsi" w:hAnsiTheme="minorHAnsi"/>
                <w:b/>
                <w:bCs/>
                <w:sz w:val="22"/>
                <w:szCs w:val="22"/>
              </w:rPr>
              <w:t>Parallel 5D</w:t>
            </w:r>
          </w:p>
          <w:p w14:paraId="2A04F834" w14:textId="77777777" w:rsidR="00C83B0D" w:rsidRPr="0034359E" w:rsidRDefault="00C83B0D" w:rsidP="00F16659">
            <w:pPr>
              <w:pStyle w:val="Default"/>
              <w:rPr>
                <w:rFonts w:asciiTheme="minorHAnsi" w:hAnsiTheme="minorHAnsi"/>
                <w:b/>
                <w:bCs/>
                <w:sz w:val="22"/>
                <w:szCs w:val="22"/>
              </w:rPr>
            </w:pPr>
          </w:p>
          <w:p w14:paraId="29CCB929" w14:textId="1F834738" w:rsidR="00C83B0D" w:rsidRPr="0034359E" w:rsidRDefault="00C83B0D" w:rsidP="00F16659">
            <w:pPr>
              <w:pStyle w:val="Default"/>
              <w:rPr>
                <w:rFonts w:asciiTheme="minorHAnsi" w:hAnsiTheme="minorHAnsi"/>
                <w:sz w:val="22"/>
                <w:szCs w:val="22"/>
              </w:rPr>
            </w:pPr>
          </w:p>
        </w:tc>
        <w:tc>
          <w:tcPr>
            <w:tcW w:w="2975" w:type="dxa"/>
            <w:shd w:val="clear" w:color="auto" w:fill="C5B7D1"/>
          </w:tcPr>
          <w:p w14:paraId="5FA3FEC6" w14:textId="50A1C25D" w:rsidR="00C83B0D" w:rsidRPr="0034359E" w:rsidRDefault="00C83B0D" w:rsidP="00F16659">
            <w:pPr>
              <w:pStyle w:val="Default"/>
              <w:rPr>
                <w:rFonts w:asciiTheme="minorHAnsi" w:hAnsiTheme="minorHAnsi"/>
                <w:b/>
                <w:bCs/>
                <w:sz w:val="22"/>
                <w:szCs w:val="22"/>
              </w:rPr>
            </w:pPr>
            <w:proofErr w:type="spellStart"/>
            <w:r w:rsidRPr="0034359E">
              <w:rPr>
                <w:rFonts w:asciiTheme="minorHAnsi" w:hAnsiTheme="minorHAnsi"/>
                <w:b/>
                <w:bCs/>
                <w:sz w:val="22"/>
                <w:szCs w:val="22"/>
              </w:rPr>
              <w:t>Cyfochrog</w:t>
            </w:r>
            <w:proofErr w:type="spellEnd"/>
            <w:r w:rsidRPr="0034359E">
              <w:rPr>
                <w:rFonts w:asciiTheme="minorHAnsi" w:hAnsiTheme="minorHAnsi"/>
                <w:b/>
                <w:bCs/>
                <w:sz w:val="22"/>
                <w:szCs w:val="22"/>
              </w:rPr>
              <w:t xml:space="preserve"> 5E | Parallel 5E</w:t>
            </w:r>
          </w:p>
          <w:p w14:paraId="07EFC2F3" w14:textId="77777777" w:rsidR="00C83B0D" w:rsidRPr="0034359E" w:rsidRDefault="00C83B0D" w:rsidP="00F16659">
            <w:pPr>
              <w:rPr>
                <w:sz w:val="28"/>
                <w:szCs w:val="28"/>
              </w:rPr>
            </w:pPr>
          </w:p>
          <w:p w14:paraId="16E0BFF8" w14:textId="77777777" w:rsidR="00C83B0D" w:rsidRPr="0034359E" w:rsidRDefault="00C83B0D" w:rsidP="00F16659">
            <w:pPr>
              <w:pStyle w:val="Default"/>
              <w:rPr>
                <w:rFonts w:asciiTheme="minorHAnsi" w:hAnsiTheme="minorHAnsi"/>
                <w:b/>
                <w:bCs/>
                <w:color w:val="EE0000"/>
                <w:sz w:val="22"/>
                <w:szCs w:val="22"/>
              </w:rPr>
            </w:pPr>
            <w:r w:rsidRPr="0034359E">
              <w:rPr>
                <w:rFonts w:asciiTheme="minorHAnsi" w:hAnsiTheme="minorHAnsi"/>
                <w:b/>
                <w:bCs/>
                <w:sz w:val="22"/>
                <w:szCs w:val="22"/>
              </w:rPr>
              <w:t>Mapping Place, Heritage and Movement</w:t>
            </w:r>
            <w:r w:rsidRPr="0034359E">
              <w:rPr>
                <w:rFonts w:asciiTheme="minorHAnsi" w:hAnsiTheme="minorHAnsi"/>
                <w:b/>
                <w:bCs/>
                <w:color w:val="EE0000"/>
                <w:sz w:val="22"/>
                <w:szCs w:val="22"/>
              </w:rPr>
              <w:t xml:space="preserve"> </w:t>
            </w:r>
          </w:p>
          <w:p w14:paraId="589B1F87" w14:textId="77777777" w:rsidR="00C83B0D" w:rsidRPr="0034359E" w:rsidRDefault="00C83B0D" w:rsidP="00F16659">
            <w:pPr>
              <w:pStyle w:val="Default"/>
              <w:rPr>
                <w:rFonts w:asciiTheme="minorHAnsi" w:hAnsiTheme="minorHAnsi"/>
                <w:color w:val="EE0000"/>
                <w:sz w:val="22"/>
                <w:szCs w:val="22"/>
              </w:rPr>
            </w:pPr>
          </w:p>
          <w:p w14:paraId="402A2F47" w14:textId="77777777" w:rsidR="00C83B0D" w:rsidRPr="0034359E" w:rsidRDefault="00C83B0D" w:rsidP="00F16659">
            <w:pPr>
              <w:pStyle w:val="Default"/>
              <w:rPr>
                <w:rFonts w:asciiTheme="minorHAnsi" w:hAnsiTheme="minorHAnsi"/>
                <w:color w:val="EE0000"/>
                <w:sz w:val="22"/>
                <w:szCs w:val="22"/>
              </w:rPr>
            </w:pPr>
          </w:p>
          <w:p w14:paraId="04051FEF" w14:textId="77777777" w:rsidR="00C83B0D" w:rsidRDefault="00C83B0D" w:rsidP="00F16659">
            <w:pPr>
              <w:pStyle w:val="Default"/>
              <w:rPr>
                <w:rFonts w:asciiTheme="minorHAnsi" w:hAnsiTheme="minorHAnsi"/>
                <w:color w:val="EE0000"/>
                <w:sz w:val="22"/>
                <w:szCs w:val="22"/>
              </w:rPr>
            </w:pPr>
          </w:p>
          <w:p w14:paraId="1F09AFA9" w14:textId="77777777" w:rsidR="00C52FCA" w:rsidRPr="0034359E" w:rsidRDefault="00C52FCA" w:rsidP="00F16659">
            <w:pPr>
              <w:pStyle w:val="Default"/>
              <w:rPr>
                <w:rFonts w:asciiTheme="minorHAnsi" w:hAnsiTheme="minorHAnsi"/>
                <w:color w:val="EE0000"/>
                <w:sz w:val="22"/>
                <w:szCs w:val="22"/>
              </w:rPr>
            </w:pPr>
          </w:p>
          <w:p w14:paraId="4ECF1249" w14:textId="2D648312" w:rsidR="00C83B0D" w:rsidRDefault="00C83B0D" w:rsidP="00F16659">
            <w:pPr>
              <w:pStyle w:val="Default"/>
              <w:rPr>
                <w:rFonts w:asciiTheme="minorHAnsi" w:hAnsiTheme="minorHAnsi"/>
                <w:color w:val="auto"/>
                <w:sz w:val="22"/>
                <w:szCs w:val="22"/>
              </w:rPr>
            </w:pPr>
            <w:r w:rsidRPr="00951569">
              <w:rPr>
                <w:rFonts w:asciiTheme="minorHAnsi" w:hAnsiTheme="minorHAnsi"/>
                <w:color w:val="auto"/>
                <w:sz w:val="22"/>
                <w:szCs w:val="22"/>
              </w:rPr>
              <w:t>Room 0.62</w:t>
            </w:r>
          </w:p>
          <w:p w14:paraId="2D352602" w14:textId="77777777" w:rsidR="00274B29" w:rsidRPr="00951569" w:rsidRDefault="00274B29" w:rsidP="00F16659">
            <w:pPr>
              <w:pStyle w:val="Default"/>
              <w:rPr>
                <w:rFonts w:asciiTheme="minorHAnsi" w:hAnsiTheme="minorHAnsi"/>
                <w:color w:val="auto"/>
                <w:sz w:val="22"/>
                <w:szCs w:val="22"/>
              </w:rPr>
            </w:pPr>
          </w:p>
          <w:p w14:paraId="23DA81A8" w14:textId="77777777" w:rsidR="00274B29" w:rsidRPr="0034359E" w:rsidRDefault="00274B29" w:rsidP="00274B29">
            <w:pPr>
              <w:pStyle w:val="Default"/>
              <w:rPr>
                <w:rFonts w:asciiTheme="minorHAnsi" w:hAnsiTheme="minorHAnsi"/>
                <w:color w:val="EE0000"/>
                <w:sz w:val="22"/>
                <w:szCs w:val="22"/>
              </w:rPr>
            </w:pPr>
            <w:proofErr w:type="spellStart"/>
            <w:r w:rsidRPr="0034359E">
              <w:rPr>
                <w:rFonts w:asciiTheme="minorHAnsi" w:hAnsiTheme="minorHAnsi"/>
                <w:sz w:val="22"/>
                <w:szCs w:val="22"/>
              </w:rPr>
              <w:t>Cadeirydd</w:t>
            </w:r>
            <w:proofErr w:type="spellEnd"/>
            <w:r w:rsidRPr="0034359E">
              <w:rPr>
                <w:rFonts w:asciiTheme="minorHAnsi" w:hAnsiTheme="minorHAnsi"/>
                <w:sz w:val="22"/>
                <w:szCs w:val="22"/>
              </w:rPr>
              <w:t xml:space="preserve"> | Chair:</w:t>
            </w:r>
            <w:r>
              <w:rPr>
                <w:rFonts w:asciiTheme="minorHAnsi" w:hAnsiTheme="minorHAnsi"/>
                <w:sz w:val="22"/>
                <w:szCs w:val="22"/>
              </w:rPr>
              <w:t xml:space="preserve"> </w:t>
            </w:r>
            <w:r w:rsidRPr="00274B29">
              <w:rPr>
                <w:rFonts w:asciiTheme="minorHAnsi" w:hAnsiTheme="minorHAnsi"/>
                <w:sz w:val="22"/>
                <w:szCs w:val="22"/>
              </w:rPr>
              <w:t>Gary Higgs</w:t>
            </w:r>
          </w:p>
          <w:p w14:paraId="476971E1" w14:textId="3162A6CF" w:rsidR="00C83B0D" w:rsidRPr="0034359E" w:rsidRDefault="00C83B0D" w:rsidP="00F16659">
            <w:pPr>
              <w:pStyle w:val="Default"/>
              <w:rPr>
                <w:rFonts w:asciiTheme="minorHAnsi" w:hAnsiTheme="minorHAnsi"/>
                <w:b/>
                <w:bCs/>
              </w:rPr>
            </w:pPr>
          </w:p>
        </w:tc>
      </w:tr>
      <w:tr w:rsidR="00C83B0D" w:rsidRPr="0034359E" w14:paraId="1050F8EF" w14:textId="77777777" w:rsidTr="00FF584E">
        <w:tc>
          <w:tcPr>
            <w:tcW w:w="884" w:type="dxa"/>
            <w:vMerge/>
            <w:shd w:val="clear" w:color="auto" w:fill="AD99BD"/>
          </w:tcPr>
          <w:p w14:paraId="1FA78FF9" w14:textId="77777777" w:rsidR="00C83B0D" w:rsidRPr="0034359E" w:rsidRDefault="00C83B0D" w:rsidP="00082B16">
            <w:pPr>
              <w:rPr>
                <w:sz w:val="28"/>
                <w:szCs w:val="28"/>
              </w:rPr>
            </w:pPr>
          </w:p>
        </w:tc>
        <w:tc>
          <w:tcPr>
            <w:tcW w:w="2800" w:type="dxa"/>
            <w:tcBorders>
              <w:top w:val="single" w:sz="4" w:space="0" w:color="auto"/>
            </w:tcBorders>
          </w:tcPr>
          <w:p w14:paraId="7A4AFCEC" w14:textId="6CC6C618" w:rsidR="00C83B0D" w:rsidRPr="0034359E" w:rsidRDefault="00C83B0D" w:rsidP="00082B16">
            <w:pPr>
              <w:rPr>
                <w:b/>
                <w:bCs/>
              </w:rPr>
            </w:pPr>
            <w:r w:rsidRPr="0034359E">
              <w:rPr>
                <w:b/>
                <w:bCs/>
              </w:rPr>
              <w:t>Devolution, advocacy, rights and welfare for sanctuary seekers: views and experiences from civil society</w:t>
            </w:r>
            <w:r w:rsidRPr="0034359E">
              <w:t xml:space="preserve"> </w:t>
            </w:r>
            <w:r w:rsidR="00AA28C1" w:rsidRPr="001E1184">
              <w:t>–</w:t>
            </w:r>
            <w:r w:rsidRPr="0034359E">
              <w:t xml:space="preserve"> Sioned Pearce, Cardiff University</w:t>
            </w:r>
          </w:p>
        </w:tc>
        <w:tc>
          <w:tcPr>
            <w:tcW w:w="2834" w:type="dxa"/>
            <w:tcBorders>
              <w:top w:val="single" w:sz="4" w:space="0" w:color="auto"/>
              <w:bottom w:val="single" w:sz="4" w:space="0" w:color="auto"/>
            </w:tcBorders>
          </w:tcPr>
          <w:p w14:paraId="345C6380" w14:textId="46663BBE" w:rsidR="00C83B0D" w:rsidRPr="0034359E" w:rsidRDefault="00C83B0D" w:rsidP="00082B16">
            <w:r w:rsidRPr="0034359E">
              <w:rPr>
                <w:b/>
                <w:bCs/>
              </w:rPr>
              <w:t>The work that makes autonomy work: a praxeology of robots in public space</w:t>
            </w:r>
            <w:r w:rsidRPr="0034359E">
              <w:t xml:space="preserve"> </w:t>
            </w:r>
            <w:r w:rsidR="00AA28C1" w:rsidRPr="001E1184">
              <w:t>–</w:t>
            </w:r>
            <w:r w:rsidRPr="0034359E">
              <w:t xml:space="preserve"> Robin Smith, Cardiff University</w:t>
            </w:r>
          </w:p>
        </w:tc>
        <w:tc>
          <w:tcPr>
            <w:tcW w:w="2977" w:type="dxa"/>
            <w:gridSpan w:val="2"/>
            <w:vMerge w:val="restart"/>
            <w:tcBorders>
              <w:top w:val="single" w:sz="4" w:space="0" w:color="auto"/>
              <w:right w:val="single" w:sz="4" w:space="0" w:color="auto"/>
            </w:tcBorders>
          </w:tcPr>
          <w:p w14:paraId="37417F95" w14:textId="77777777" w:rsidR="00C83B0D" w:rsidRPr="0034359E" w:rsidRDefault="00C83B0D" w:rsidP="00082B16">
            <w:pPr>
              <w:rPr>
                <w:bCs/>
                <w:iCs/>
                <w:lang w:val="en-AU"/>
              </w:rPr>
            </w:pPr>
            <w:r w:rsidRPr="0034359E">
              <w:rPr>
                <w:bCs/>
                <w:iCs/>
                <w:lang w:val="en-AU"/>
              </w:rPr>
              <w:t>The Well-being of Future Generations (Wales) Act (2015) has catalysed global interest in ‘sustainable wellbeing’, yet persistent challenges remain in both defining wellbeing and translating it into practice.</w:t>
            </w:r>
          </w:p>
          <w:p w14:paraId="66C84906" w14:textId="77777777" w:rsidR="00C83B0D" w:rsidRPr="0034359E" w:rsidRDefault="00C83B0D" w:rsidP="00082B16">
            <w:pPr>
              <w:rPr>
                <w:bCs/>
                <w:iCs/>
                <w:color w:val="EE0000"/>
                <w:lang w:val="en-AU"/>
              </w:rPr>
            </w:pPr>
          </w:p>
          <w:p w14:paraId="2CA6597A" w14:textId="77777777" w:rsidR="00C83B0D" w:rsidRPr="0034359E" w:rsidRDefault="00C83B0D" w:rsidP="00082B16">
            <w:pPr>
              <w:rPr>
                <w:bCs/>
                <w:iCs/>
                <w:lang w:val="en-AU"/>
              </w:rPr>
            </w:pPr>
            <w:r w:rsidRPr="0034359E">
              <w:rPr>
                <w:bCs/>
                <w:iCs/>
                <w:lang w:val="en-AU"/>
              </w:rPr>
              <w:t xml:space="preserve">This symposium presents an interdisciplinary, cross-sector programme of work addressing this implementation gap, asking: </w:t>
            </w:r>
          </w:p>
          <w:p w14:paraId="04C35F30" w14:textId="77777777" w:rsidR="00C83B0D" w:rsidRPr="0034359E" w:rsidRDefault="00C83B0D" w:rsidP="00082B16">
            <w:pPr>
              <w:rPr>
                <w:bCs/>
                <w:iCs/>
                <w:lang w:val="en-AU"/>
              </w:rPr>
            </w:pPr>
          </w:p>
          <w:p w14:paraId="56275AF3" w14:textId="77777777" w:rsidR="00C83B0D" w:rsidRPr="0034359E" w:rsidRDefault="00C83B0D" w:rsidP="00082B16">
            <w:pPr>
              <w:rPr>
                <w:bCs/>
                <w:iCs/>
                <w:lang w:val="en-AU"/>
              </w:rPr>
            </w:pPr>
            <w:r w:rsidRPr="0034359E">
              <w:rPr>
                <w:bCs/>
                <w:iCs/>
                <w:lang w:val="en-AU"/>
              </w:rPr>
              <w:t>(1) how wellbeing can be conceptualised in ways that are theoretically coherent and policy-relevant; and (2) how such models can be embedded in real-world systems to support resilient, just transitions.</w:t>
            </w:r>
          </w:p>
          <w:p w14:paraId="3ED9040E" w14:textId="77777777" w:rsidR="00C83B0D" w:rsidRPr="0034359E" w:rsidRDefault="00C83B0D" w:rsidP="00082B16">
            <w:pPr>
              <w:rPr>
                <w:b/>
                <w:bCs/>
              </w:rPr>
            </w:pPr>
          </w:p>
          <w:p w14:paraId="107F3839" w14:textId="267D5684" w:rsidR="00C83B0D" w:rsidRPr="0034359E" w:rsidRDefault="00C83B0D" w:rsidP="00082B16">
            <w:pPr>
              <w:rPr>
                <w:b/>
                <w:bCs/>
              </w:rPr>
            </w:pPr>
            <w:r w:rsidRPr="0034359E">
              <w:rPr>
                <w:b/>
                <w:bCs/>
              </w:rPr>
              <w:t>Symposium Presented by Andrew Kemp, Lowri Wilkie, Amy Isham, Stuart Gray and Zoe Fisher, Swansea University</w:t>
            </w:r>
          </w:p>
        </w:tc>
        <w:tc>
          <w:tcPr>
            <w:tcW w:w="2834" w:type="dxa"/>
            <w:vMerge w:val="restart"/>
            <w:tcBorders>
              <w:top w:val="single" w:sz="4" w:space="0" w:color="auto"/>
              <w:left w:val="single" w:sz="4" w:space="0" w:color="auto"/>
              <w:right w:val="single" w:sz="4" w:space="0" w:color="auto"/>
            </w:tcBorders>
          </w:tcPr>
          <w:p w14:paraId="4AF09996" w14:textId="19A60493" w:rsidR="00C83B0D" w:rsidRPr="0034359E" w:rsidRDefault="00C83B0D" w:rsidP="00082B16"/>
        </w:tc>
        <w:tc>
          <w:tcPr>
            <w:tcW w:w="2975" w:type="dxa"/>
            <w:tcBorders>
              <w:left w:val="single" w:sz="4" w:space="0" w:color="auto"/>
            </w:tcBorders>
          </w:tcPr>
          <w:p w14:paraId="2FD2C4C1" w14:textId="61F358A7" w:rsidR="00C83B0D" w:rsidRDefault="00C83B0D" w:rsidP="00082B16">
            <w:r w:rsidRPr="0034359E">
              <w:rPr>
                <w:b/>
                <w:bCs/>
              </w:rPr>
              <w:t>Community Experiences and Inclusivity of Shared User Pathways in Wales</w:t>
            </w:r>
            <w:r w:rsidRPr="0034359E">
              <w:t xml:space="preserve"> </w:t>
            </w:r>
            <w:r w:rsidR="00AA28C1" w:rsidRPr="001E1184">
              <w:t>–</w:t>
            </w:r>
            <w:r w:rsidRPr="0034359E">
              <w:t xml:space="preserve"> Matthew Howell, Swansea University</w:t>
            </w:r>
          </w:p>
          <w:p w14:paraId="101693F4" w14:textId="77777777" w:rsidR="00306BE3" w:rsidRDefault="00306BE3" w:rsidP="00082B16">
            <w:pPr>
              <w:rPr>
                <w:sz w:val="28"/>
                <w:szCs w:val="28"/>
              </w:rPr>
            </w:pPr>
          </w:p>
          <w:p w14:paraId="466EE2A3" w14:textId="77777777" w:rsidR="00306BE3" w:rsidRDefault="00306BE3" w:rsidP="00082B16">
            <w:pPr>
              <w:rPr>
                <w:sz w:val="28"/>
                <w:szCs w:val="28"/>
              </w:rPr>
            </w:pPr>
          </w:p>
          <w:p w14:paraId="29D5F627" w14:textId="1FB53474" w:rsidR="00C83B0D" w:rsidRPr="0034359E" w:rsidRDefault="00C83B0D" w:rsidP="00082B16">
            <w:pPr>
              <w:rPr>
                <w:sz w:val="28"/>
                <w:szCs w:val="28"/>
              </w:rPr>
            </w:pPr>
          </w:p>
        </w:tc>
      </w:tr>
      <w:tr w:rsidR="00C83B0D" w:rsidRPr="0034359E" w14:paraId="7CB41D63" w14:textId="77777777" w:rsidTr="00FF584E">
        <w:tc>
          <w:tcPr>
            <w:tcW w:w="884" w:type="dxa"/>
            <w:vMerge/>
            <w:shd w:val="clear" w:color="auto" w:fill="AD99BD"/>
          </w:tcPr>
          <w:p w14:paraId="1E4397F3" w14:textId="77777777" w:rsidR="00C83B0D" w:rsidRPr="0034359E" w:rsidRDefault="00C83B0D" w:rsidP="00082B16">
            <w:pPr>
              <w:rPr>
                <w:sz w:val="28"/>
                <w:szCs w:val="28"/>
              </w:rPr>
            </w:pPr>
          </w:p>
        </w:tc>
        <w:tc>
          <w:tcPr>
            <w:tcW w:w="2800" w:type="dxa"/>
          </w:tcPr>
          <w:p w14:paraId="22291A9F" w14:textId="4FDFDCC0" w:rsidR="00C83B0D" w:rsidRPr="0034359E" w:rsidRDefault="00C83B0D" w:rsidP="00082B16">
            <w:r w:rsidRPr="0034359E">
              <w:rPr>
                <w:b/>
                <w:bCs/>
              </w:rPr>
              <w:t>Enhancing Wellbeing and Rebuilding Lives of Forced Migrant Women in Wales: A Nation of Sanctuary</w:t>
            </w:r>
            <w:r w:rsidRPr="0034359E">
              <w:t xml:space="preserve"> </w:t>
            </w:r>
            <w:r w:rsidR="00AA28C1" w:rsidRPr="001E1184">
              <w:t>–</w:t>
            </w:r>
            <w:r w:rsidRPr="0034359E">
              <w:t xml:space="preserve"> Luret Lar, Cardiff University </w:t>
            </w:r>
          </w:p>
        </w:tc>
        <w:tc>
          <w:tcPr>
            <w:tcW w:w="2834" w:type="dxa"/>
            <w:tcBorders>
              <w:bottom w:val="single" w:sz="4" w:space="0" w:color="auto"/>
            </w:tcBorders>
          </w:tcPr>
          <w:p w14:paraId="1DEF1B55" w14:textId="66C65EFD" w:rsidR="0035353C" w:rsidRPr="0034359E" w:rsidRDefault="00C83B0D" w:rsidP="00082B16">
            <w:r w:rsidRPr="0034359E">
              <w:rPr>
                <w:b/>
                <w:bCs/>
              </w:rPr>
              <w:t>Curious and optimistic about AI – Welsh secondary-school pupils’ views from the WMCS</w:t>
            </w:r>
            <w:r w:rsidRPr="0034359E">
              <w:t xml:space="preserve"> </w:t>
            </w:r>
            <w:r w:rsidR="00AA28C1" w:rsidRPr="001E1184">
              <w:t>–</w:t>
            </w:r>
            <w:r w:rsidRPr="0034359E">
              <w:t xml:space="preserve">Rhian </w:t>
            </w:r>
            <w:proofErr w:type="gramStart"/>
            <w:r w:rsidRPr="0034359E">
              <w:t>Barrance</w:t>
            </w:r>
            <w:r w:rsidR="004A7950">
              <w:t xml:space="preserve">, </w:t>
            </w:r>
            <w:r w:rsidRPr="0034359E">
              <w:t xml:space="preserve"> Mark</w:t>
            </w:r>
            <w:proofErr w:type="gramEnd"/>
            <w:r w:rsidRPr="0034359E">
              <w:t xml:space="preserve"> Connolly</w:t>
            </w:r>
            <w:r w:rsidR="004A7950">
              <w:t xml:space="preserve"> and </w:t>
            </w:r>
            <w:r w:rsidR="004A7950" w:rsidRPr="0034359E">
              <w:t xml:space="preserve">Laura Arman, </w:t>
            </w:r>
            <w:r w:rsidRPr="0034359E">
              <w:t>Cardiff University</w:t>
            </w:r>
          </w:p>
        </w:tc>
        <w:tc>
          <w:tcPr>
            <w:tcW w:w="2977" w:type="dxa"/>
            <w:gridSpan w:val="2"/>
            <w:vMerge/>
          </w:tcPr>
          <w:p w14:paraId="78F84FFC" w14:textId="77777777" w:rsidR="00C83B0D" w:rsidRPr="0034359E" w:rsidRDefault="00C83B0D" w:rsidP="00082B16"/>
        </w:tc>
        <w:tc>
          <w:tcPr>
            <w:tcW w:w="2834" w:type="dxa"/>
            <w:vMerge/>
            <w:tcBorders>
              <w:left w:val="single" w:sz="4" w:space="0" w:color="auto"/>
              <w:right w:val="single" w:sz="4" w:space="0" w:color="auto"/>
            </w:tcBorders>
          </w:tcPr>
          <w:p w14:paraId="69217B05" w14:textId="6ADB9B1D" w:rsidR="00C83B0D" w:rsidRPr="0034359E" w:rsidRDefault="00C83B0D" w:rsidP="00082B16">
            <w:pPr>
              <w:pStyle w:val="p3"/>
              <w:rPr>
                <w:rFonts w:asciiTheme="minorHAnsi" w:hAnsiTheme="minorHAnsi"/>
                <w:b/>
                <w:bCs/>
                <w:color w:val="000000"/>
                <w:sz w:val="22"/>
                <w:szCs w:val="22"/>
              </w:rPr>
            </w:pPr>
          </w:p>
        </w:tc>
        <w:tc>
          <w:tcPr>
            <w:tcW w:w="2975" w:type="dxa"/>
            <w:tcBorders>
              <w:left w:val="single" w:sz="4" w:space="0" w:color="auto"/>
            </w:tcBorders>
          </w:tcPr>
          <w:p w14:paraId="18375BA3" w14:textId="3C165476" w:rsidR="00902F7A" w:rsidRPr="0034359E" w:rsidRDefault="00902F7A" w:rsidP="00902F7A">
            <w:r w:rsidRPr="0034359E">
              <w:rPr>
                <w:b/>
                <w:bCs/>
              </w:rPr>
              <w:t>Beyond the Map: Integrating Arts-Based and Digital Mapping in Place-Based Youth Engagement in Wales</w:t>
            </w:r>
            <w:r w:rsidRPr="0034359E">
              <w:t xml:space="preserve"> </w:t>
            </w:r>
            <w:r w:rsidR="00AA28C1" w:rsidRPr="001E1184">
              <w:t>–</w:t>
            </w:r>
            <w:r w:rsidRPr="0034359E">
              <w:t xml:space="preserve"> Matluba Khan, Cardiff University</w:t>
            </w:r>
          </w:p>
          <w:p w14:paraId="44794E0D" w14:textId="5ABC189B" w:rsidR="00C83B0D" w:rsidRPr="0034359E" w:rsidRDefault="00C83B0D" w:rsidP="00082B16"/>
        </w:tc>
      </w:tr>
      <w:tr w:rsidR="00C83B0D" w:rsidRPr="0034359E" w14:paraId="0765E231" w14:textId="77777777" w:rsidTr="00FF584E">
        <w:tc>
          <w:tcPr>
            <w:tcW w:w="884" w:type="dxa"/>
            <w:vMerge/>
            <w:shd w:val="clear" w:color="auto" w:fill="AD99BD"/>
          </w:tcPr>
          <w:p w14:paraId="108E1A6F" w14:textId="77777777" w:rsidR="00C83B0D" w:rsidRPr="0034359E" w:rsidRDefault="00C83B0D" w:rsidP="00082B16">
            <w:pPr>
              <w:rPr>
                <w:sz w:val="28"/>
                <w:szCs w:val="28"/>
              </w:rPr>
            </w:pPr>
          </w:p>
        </w:tc>
        <w:tc>
          <w:tcPr>
            <w:tcW w:w="2800" w:type="dxa"/>
          </w:tcPr>
          <w:p w14:paraId="3698D118" w14:textId="54799C39" w:rsidR="00C83B0D" w:rsidRPr="0034359E" w:rsidRDefault="00C83B0D" w:rsidP="00082B16">
            <w:r w:rsidRPr="0034359E">
              <w:rPr>
                <w:b/>
                <w:bCs/>
              </w:rPr>
              <w:t>Rethinking Community Cohesion in Coastal Bangladesh: Migration-Related Conflict, Inequality and Local Responses</w:t>
            </w:r>
            <w:r w:rsidRPr="0034359E">
              <w:t xml:space="preserve"> </w:t>
            </w:r>
            <w:r w:rsidR="00AA28C1" w:rsidRPr="001E1184">
              <w:t>–</w:t>
            </w:r>
            <w:r w:rsidRPr="0034359E">
              <w:t xml:space="preserve"> Gazi Laila, University of Leeds</w:t>
            </w:r>
          </w:p>
        </w:tc>
        <w:tc>
          <w:tcPr>
            <w:tcW w:w="2834" w:type="dxa"/>
            <w:tcBorders>
              <w:bottom w:val="single" w:sz="4" w:space="0" w:color="auto"/>
            </w:tcBorders>
          </w:tcPr>
          <w:p w14:paraId="4BCFB9EC" w14:textId="226E8E1B" w:rsidR="00C83B0D" w:rsidRPr="0034359E" w:rsidRDefault="00C83B0D" w:rsidP="00082B16">
            <w:proofErr w:type="spellStart"/>
            <w:r w:rsidRPr="0034359E">
              <w:rPr>
                <w:b/>
                <w:bCs/>
              </w:rPr>
              <w:t>RainScape</w:t>
            </w:r>
            <w:proofErr w:type="spellEnd"/>
            <w:r w:rsidRPr="0034359E">
              <w:rPr>
                <w:b/>
                <w:bCs/>
              </w:rPr>
              <w:t xml:space="preserve"> Swansea: Sustainable Urban Drainage, Green Arteries, and New Conceptions of Climate Adaption Infrastructure in </w:t>
            </w:r>
            <w:proofErr w:type="spellStart"/>
            <w:r w:rsidRPr="0034359E">
              <w:rPr>
                <w:b/>
                <w:bCs/>
              </w:rPr>
              <w:t>Wales’</w:t>
            </w:r>
            <w:proofErr w:type="spellEnd"/>
            <w:r w:rsidRPr="0034359E">
              <w:rPr>
                <w:b/>
                <w:bCs/>
              </w:rPr>
              <w:t xml:space="preserve"> Second City</w:t>
            </w:r>
            <w:r w:rsidRPr="0034359E">
              <w:t xml:space="preserve"> </w:t>
            </w:r>
            <w:r w:rsidR="00AA28C1" w:rsidRPr="001E1184">
              <w:t>–</w:t>
            </w:r>
            <w:r w:rsidRPr="0034359E">
              <w:t xml:space="preserve"> Tatiana Bodnar, Swansea University</w:t>
            </w:r>
          </w:p>
          <w:p w14:paraId="1F9A451C" w14:textId="5921571C" w:rsidR="00C83B0D" w:rsidRPr="0034359E" w:rsidRDefault="00C83B0D" w:rsidP="00082B16"/>
        </w:tc>
        <w:tc>
          <w:tcPr>
            <w:tcW w:w="2977" w:type="dxa"/>
            <w:gridSpan w:val="2"/>
            <w:vMerge/>
          </w:tcPr>
          <w:p w14:paraId="7C5A1045" w14:textId="77777777" w:rsidR="00C83B0D" w:rsidRPr="0034359E" w:rsidRDefault="00C83B0D" w:rsidP="00082B16"/>
        </w:tc>
        <w:tc>
          <w:tcPr>
            <w:tcW w:w="2834" w:type="dxa"/>
            <w:vMerge/>
            <w:tcBorders>
              <w:left w:val="single" w:sz="4" w:space="0" w:color="auto"/>
              <w:right w:val="single" w:sz="4" w:space="0" w:color="auto"/>
            </w:tcBorders>
          </w:tcPr>
          <w:p w14:paraId="262F23C0" w14:textId="77777777" w:rsidR="00C83B0D" w:rsidRPr="0034359E" w:rsidRDefault="00C83B0D" w:rsidP="00082B16">
            <w:pPr>
              <w:pStyle w:val="p3"/>
              <w:rPr>
                <w:rFonts w:asciiTheme="minorHAnsi" w:hAnsiTheme="minorHAnsi"/>
                <w:b/>
                <w:bCs/>
                <w:color w:val="000000"/>
                <w:sz w:val="22"/>
                <w:szCs w:val="22"/>
              </w:rPr>
            </w:pPr>
          </w:p>
        </w:tc>
        <w:tc>
          <w:tcPr>
            <w:tcW w:w="2975" w:type="dxa"/>
            <w:tcBorders>
              <w:left w:val="single" w:sz="4" w:space="0" w:color="auto"/>
            </w:tcBorders>
          </w:tcPr>
          <w:p w14:paraId="0E196B57" w14:textId="00CC0A47" w:rsidR="00C83B0D" w:rsidRPr="0034359E" w:rsidRDefault="00902F7A" w:rsidP="00082B16">
            <w:pPr>
              <w:rPr>
                <w:sz w:val="28"/>
                <w:szCs w:val="28"/>
              </w:rPr>
            </w:pPr>
            <w:r w:rsidRPr="0034359E">
              <w:rPr>
                <w:b/>
                <w:bCs/>
              </w:rPr>
              <w:t>Active School Travel and Sustainable Futures: How Distance can Shape Adolescent Mobility in Wales</w:t>
            </w:r>
            <w:r w:rsidRPr="0034359E">
              <w:t xml:space="preserve"> – Theodora (Dora) Pouliou, Swansea University</w:t>
            </w:r>
          </w:p>
          <w:p w14:paraId="797B39D0" w14:textId="6A84B69A" w:rsidR="00C83B0D" w:rsidRPr="0034359E" w:rsidRDefault="00C83B0D" w:rsidP="00082B16">
            <w:pPr>
              <w:rPr>
                <w:sz w:val="28"/>
                <w:szCs w:val="28"/>
              </w:rPr>
            </w:pPr>
          </w:p>
        </w:tc>
      </w:tr>
      <w:tr w:rsidR="00C83B0D" w:rsidRPr="0034359E" w14:paraId="43E9E62F" w14:textId="77777777" w:rsidTr="00FF584E">
        <w:tc>
          <w:tcPr>
            <w:tcW w:w="884" w:type="dxa"/>
            <w:vMerge/>
            <w:tcBorders>
              <w:bottom w:val="single" w:sz="4" w:space="0" w:color="auto"/>
            </w:tcBorders>
            <w:shd w:val="clear" w:color="auto" w:fill="AD99BD"/>
          </w:tcPr>
          <w:p w14:paraId="33FB6F7C" w14:textId="77777777" w:rsidR="00C83B0D" w:rsidRPr="0034359E" w:rsidRDefault="00C83B0D" w:rsidP="00082B16">
            <w:pPr>
              <w:rPr>
                <w:sz w:val="28"/>
                <w:szCs w:val="28"/>
              </w:rPr>
            </w:pPr>
          </w:p>
        </w:tc>
        <w:tc>
          <w:tcPr>
            <w:tcW w:w="2800" w:type="dxa"/>
            <w:tcBorders>
              <w:bottom w:val="single" w:sz="4" w:space="0" w:color="auto"/>
            </w:tcBorders>
          </w:tcPr>
          <w:p w14:paraId="4FF0A770" w14:textId="089A6722" w:rsidR="00C83B0D" w:rsidRPr="0034359E" w:rsidRDefault="00C83B0D" w:rsidP="00082B16">
            <w:r w:rsidRPr="0034359E">
              <w:rPr>
                <w:b/>
                <w:bCs/>
              </w:rPr>
              <w:t>Inequity of Access to Oral Healthcare among Asylum Seekers and Refugees, Wales, UK</w:t>
            </w:r>
            <w:r w:rsidRPr="0034359E">
              <w:t xml:space="preserve"> </w:t>
            </w:r>
            <w:r w:rsidR="00AA28C1" w:rsidRPr="001E1184">
              <w:t>–</w:t>
            </w:r>
            <w:r w:rsidRPr="0034359E">
              <w:t xml:space="preserve"> Ann-Marie Coll and Teresa Filipponi, University of South Wales</w:t>
            </w:r>
          </w:p>
        </w:tc>
        <w:tc>
          <w:tcPr>
            <w:tcW w:w="2834" w:type="dxa"/>
            <w:tcBorders>
              <w:bottom w:val="single" w:sz="4" w:space="0" w:color="auto"/>
            </w:tcBorders>
          </w:tcPr>
          <w:p w14:paraId="5E5440CA" w14:textId="2B30EA07" w:rsidR="00C83B0D" w:rsidRPr="0034359E" w:rsidRDefault="00C83B0D" w:rsidP="00082B16">
            <w:r w:rsidRPr="0034359E">
              <w:rPr>
                <w:b/>
                <w:bCs/>
              </w:rPr>
              <w:t>Socio-Technical Integration of Aerial Robotic Manipulation Systems for Public Service Operations in High-Density Human Environments: A Case Study of Hajj</w:t>
            </w:r>
            <w:r w:rsidRPr="0034359E">
              <w:t xml:space="preserve"> </w:t>
            </w:r>
            <w:r w:rsidR="00AA28C1" w:rsidRPr="001E1184">
              <w:t>–</w:t>
            </w:r>
            <w:r w:rsidRPr="0034359E">
              <w:t xml:space="preserve"> Mohammad D. Zamzami, Swansea University</w:t>
            </w:r>
          </w:p>
        </w:tc>
        <w:tc>
          <w:tcPr>
            <w:tcW w:w="2977" w:type="dxa"/>
            <w:gridSpan w:val="2"/>
            <w:vMerge/>
            <w:tcBorders>
              <w:bottom w:val="single" w:sz="4" w:space="0" w:color="auto"/>
            </w:tcBorders>
          </w:tcPr>
          <w:p w14:paraId="61465BB3" w14:textId="77777777" w:rsidR="00C83B0D" w:rsidRPr="0034359E" w:rsidRDefault="00C83B0D" w:rsidP="00082B16"/>
        </w:tc>
        <w:tc>
          <w:tcPr>
            <w:tcW w:w="2834" w:type="dxa"/>
            <w:vMerge/>
            <w:tcBorders>
              <w:left w:val="single" w:sz="4" w:space="0" w:color="auto"/>
              <w:bottom w:val="single" w:sz="4" w:space="0" w:color="auto"/>
              <w:right w:val="single" w:sz="4" w:space="0" w:color="auto"/>
            </w:tcBorders>
          </w:tcPr>
          <w:p w14:paraId="6338C575" w14:textId="77777777" w:rsidR="00C83B0D" w:rsidRPr="0034359E" w:rsidRDefault="00C83B0D" w:rsidP="00082B16">
            <w:pPr>
              <w:pStyle w:val="p3"/>
              <w:rPr>
                <w:rFonts w:asciiTheme="minorHAnsi" w:hAnsiTheme="minorHAnsi"/>
                <w:b/>
                <w:bCs/>
                <w:color w:val="000000"/>
                <w:sz w:val="22"/>
                <w:szCs w:val="22"/>
              </w:rPr>
            </w:pPr>
          </w:p>
        </w:tc>
        <w:tc>
          <w:tcPr>
            <w:tcW w:w="2975" w:type="dxa"/>
            <w:tcBorders>
              <w:left w:val="single" w:sz="4" w:space="0" w:color="auto"/>
              <w:bottom w:val="single" w:sz="4" w:space="0" w:color="auto"/>
            </w:tcBorders>
          </w:tcPr>
          <w:p w14:paraId="13FBF4C5" w14:textId="2DD6FFCC" w:rsidR="00C83B0D" w:rsidRPr="0034359E" w:rsidRDefault="00C83B0D" w:rsidP="00082B16">
            <w:pPr>
              <w:rPr>
                <w:sz w:val="28"/>
                <w:szCs w:val="28"/>
              </w:rPr>
            </w:pPr>
          </w:p>
        </w:tc>
      </w:tr>
      <w:tr w:rsidR="00082B16" w:rsidRPr="0034359E" w14:paraId="653CE19C" w14:textId="77777777" w:rsidTr="00FF584E">
        <w:tc>
          <w:tcPr>
            <w:tcW w:w="884" w:type="dxa"/>
            <w:tcBorders>
              <w:bottom w:val="single" w:sz="4" w:space="0" w:color="auto"/>
            </w:tcBorders>
            <w:shd w:val="clear" w:color="auto" w:fill="C5B7D1"/>
          </w:tcPr>
          <w:p w14:paraId="55BE35B4" w14:textId="61691529" w:rsidR="00082B16" w:rsidRPr="00F7005C" w:rsidRDefault="00082B16" w:rsidP="00082B16">
            <w:pPr>
              <w:rPr>
                <w:b/>
                <w:bCs/>
                <w:sz w:val="24"/>
                <w:szCs w:val="24"/>
              </w:rPr>
            </w:pPr>
            <w:r w:rsidRPr="00F7005C">
              <w:rPr>
                <w:b/>
                <w:bCs/>
                <w:sz w:val="24"/>
                <w:szCs w:val="24"/>
              </w:rPr>
              <w:t>16:15-</w:t>
            </w:r>
          </w:p>
          <w:p w14:paraId="5E83B493" w14:textId="7D36BBF0" w:rsidR="00082B16" w:rsidRPr="0034359E" w:rsidRDefault="00082B16" w:rsidP="00082B16">
            <w:pPr>
              <w:rPr>
                <w:sz w:val="24"/>
                <w:szCs w:val="24"/>
              </w:rPr>
            </w:pPr>
            <w:r w:rsidRPr="00F7005C">
              <w:rPr>
                <w:b/>
                <w:bCs/>
                <w:sz w:val="24"/>
                <w:szCs w:val="24"/>
              </w:rPr>
              <w:t>16:</w:t>
            </w:r>
            <w:r w:rsidR="003D5B1A" w:rsidRPr="00F7005C">
              <w:rPr>
                <w:b/>
                <w:bCs/>
                <w:sz w:val="24"/>
                <w:szCs w:val="24"/>
              </w:rPr>
              <w:t>30</w:t>
            </w:r>
          </w:p>
        </w:tc>
        <w:tc>
          <w:tcPr>
            <w:tcW w:w="14420" w:type="dxa"/>
            <w:gridSpan w:val="6"/>
            <w:tcBorders>
              <w:bottom w:val="single" w:sz="4" w:space="0" w:color="auto"/>
            </w:tcBorders>
            <w:shd w:val="clear" w:color="auto" w:fill="C5B7D1"/>
          </w:tcPr>
          <w:p w14:paraId="4D0A7F10" w14:textId="24E2C1B3" w:rsidR="00082B16" w:rsidRPr="0034359E" w:rsidRDefault="001961F6" w:rsidP="00756F3D">
            <w:pPr>
              <w:spacing w:after="120"/>
              <w:rPr>
                <w:b/>
                <w:bCs/>
                <w:sz w:val="24"/>
                <w:szCs w:val="24"/>
              </w:rPr>
            </w:pPr>
            <w:proofErr w:type="spellStart"/>
            <w:r w:rsidRPr="0034359E">
              <w:rPr>
                <w:b/>
                <w:bCs/>
                <w:sz w:val="24"/>
                <w:szCs w:val="24"/>
              </w:rPr>
              <w:t>Sylwadau</w:t>
            </w:r>
            <w:proofErr w:type="spellEnd"/>
            <w:r w:rsidRPr="0034359E">
              <w:rPr>
                <w:b/>
                <w:bCs/>
                <w:sz w:val="24"/>
                <w:szCs w:val="24"/>
              </w:rPr>
              <w:t xml:space="preserve"> i </w:t>
            </w:r>
            <w:proofErr w:type="spellStart"/>
            <w:r w:rsidRPr="0034359E">
              <w:rPr>
                <w:b/>
                <w:bCs/>
                <w:sz w:val="24"/>
                <w:szCs w:val="24"/>
              </w:rPr>
              <w:t>Gloi'r</w:t>
            </w:r>
            <w:proofErr w:type="spellEnd"/>
            <w:r w:rsidRPr="0034359E">
              <w:rPr>
                <w:b/>
                <w:bCs/>
                <w:sz w:val="24"/>
                <w:szCs w:val="24"/>
              </w:rPr>
              <w:t xml:space="preserve"> </w:t>
            </w:r>
            <w:proofErr w:type="spellStart"/>
            <w:r w:rsidRPr="0034359E">
              <w:rPr>
                <w:b/>
                <w:bCs/>
                <w:sz w:val="24"/>
                <w:szCs w:val="24"/>
              </w:rPr>
              <w:t>Gynhadledd</w:t>
            </w:r>
            <w:proofErr w:type="spellEnd"/>
            <w:r w:rsidRPr="0034359E">
              <w:rPr>
                <w:b/>
                <w:bCs/>
                <w:sz w:val="24"/>
                <w:szCs w:val="24"/>
              </w:rPr>
              <w:t xml:space="preserve"> </w:t>
            </w:r>
            <w:r w:rsidR="00082B16" w:rsidRPr="0034359E">
              <w:rPr>
                <w:b/>
                <w:bCs/>
                <w:sz w:val="24"/>
                <w:szCs w:val="24"/>
              </w:rPr>
              <w:t>| Conference Closing Remarks: Adam Hedgecoe,</w:t>
            </w:r>
            <w:r w:rsidR="0074787E">
              <w:rPr>
                <w:b/>
                <w:bCs/>
                <w:sz w:val="24"/>
                <w:szCs w:val="24"/>
              </w:rPr>
              <w:t xml:space="preserve"> </w:t>
            </w:r>
            <w:proofErr w:type="spellStart"/>
            <w:r w:rsidR="00082B16" w:rsidRPr="0034359E">
              <w:rPr>
                <w:b/>
                <w:bCs/>
                <w:sz w:val="24"/>
                <w:szCs w:val="24"/>
              </w:rPr>
              <w:t>Cyfarwyddwr</w:t>
            </w:r>
            <w:proofErr w:type="spellEnd"/>
            <w:r w:rsidR="00082B16" w:rsidRPr="0034359E">
              <w:rPr>
                <w:b/>
                <w:bCs/>
                <w:sz w:val="24"/>
                <w:szCs w:val="24"/>
              </w:rPr>
              <w:t xml:space="preserve"> WISERD </w:t>
            </w:r>
            <w:r w:rsidR="0074787E" w:rsidRPr="0034359E">
              <w:rPr>
                <w:b/>
                <w:bCs/>
                <w:sz w:val="24"/>
                <w:szCs w:val="24"/>
              </w:rPr>
              <w:t>|</w:t>
            </w:r>
            <w:r w:rsidR="0074787E">
              <w:rPr>
                <w:b/>
                <w:bCs/>
                <w:sz w:val="24"/>
                <w:szCs w:val="24"/>
              </w:rPr>
              <w:t xml:space="preserve"> WISERD </w:t>
            </w:r>
            <w:r w:rsidR="00082B16" w:rsidRPr="0034359E">
              <w:rPr>
                <w:b/>
                <w:bCs/>
                <w:sz w:val="24"/>
                <w:szCs w:val="24"/>
              </w:rPr>
              <w:t xml:space="preserve">Director </w:t>
            </w:r>
          </w:p>
          <w:p w14:paraId="7DB35E7D" w14:textId="2C443CCF" w:rsidR="004B207C" w:rsidRPr="0034359E" w:rsidRDefault="00082B16" w:rsidP="00AA28C1">
            <w:pPr>
              <w:spacing w:before="120" w:after="120"/>
              <w:rPr>
                <w:sz w:val="24"/>
                <w:szCs w:val="24"/>
              </w:rPr>
            </w:pPr>
            <w:r w:rsidRPr="0034359E">
              <w:rPr>
                <w:sz w:val="24"/>
                <w:szCs w:val="24"/>
              </w:rPr>
              <w:t xml:space="preserve">[Neuadd </w:t>
            </w:r>
            <w:proofErr w:type="spellStart"/>
            <w:r w:rsidRPr="0034359E">
              <w:rPr>
                <w:sz w:val="24"/>
                <w:szCs w:val="24"/>
              </w:rPr>
              <w:t>Arddangos</w:t>
            </w:r>
            <w:proofErr w:type="spellEnd"/>
            <w:r w:rsidRPr="0034359E">
              <w:rPr>
                <w:sz w:val="24"/>
                <w:szCs w:val="24"/>
              </w:rPr>
              <w:t xml:space="preserve"> 0.66</w:t>
            </w:r>
            <w:r w:rsidR="00B20C35">
              <w:rPr>
                <w:sz w:val="24"/>
                <w:szCs w:val="24"/>
              </w:rPr>
              <w:t xml:space="preserve"> </w:t>
            </w:r>
            <w:r w:rsidR="00B20C35" w:rsidRPr="00B20C35">
              <w:rPr>
                <w:sz w:val="24"/>
                <w:szCs w:val="24"/>
              </w:rPr>
              <w:t>|</w:t>
            </w:r>
            <w:r w:rsidR="00B20C35">
              <w:rPr>
                <w:sz w:val="24"/>
                <w:szCs w:val="24"/>
              </w:rPr>
              <w:t xml:space="preserve"> </w:t>
            </w:r>
            <w:r w:rsidRPr="0034359E">
              <w:rPr>
                <w:sz w:val="24"/>
                <w:szCs w:val="24"/>
              </w:rPr>
              <w:t>Exhibition Hall 0.66]</w:t>
            </w:r>
          </w:p>
        </w:tc>
      </w:tr>
      <w:tr w:rsidR="00E31C60" w:rsidRPr="0034359E" w14:paraId="285E16D2" w14:textId="77777777" w:rsidTr="00E31C60">
        <w:tc>
          <w:tcPr>
            <w:tcW w:w="15304" w:type="dxa"/>
            <w:gridSpan w:val="7"/>
            <w:shd w:val="clear" w:color="auto" w:fill="644C7C"/>
          </w:tcPr>
          <w:p w14:paraId="7AA1B307" w14:textId="16598705" w:rsidR="00E31C60" w:rsidRPr="00F7005C" w:rsidRDefault="00E31C60" w:rsidP="004B207C">
            <w:pPr>
              <w:spacing w:after="120"/>
              <w:rPr>
                <w:b/>
                <w:bCs/>
                <w:sz w:val="28"/>
                <w:szCs w:val="28"/>
              </w:rPr>
            </w:pPr>
            <w:proofErr w:type="spellStart"/>
            <w:r w:rsidRPr="00F7005C">
              <w:rPr>
                <w:b/>
                <w:bCs/>
                <w:color w:val="FFFFFF" w:themeColor="background1"/>
                <w:sz w:val="28"/>
                <w:szCs w:val="28"/>
              </w:rPr>
              <w:t>Diwedd</w:t>
            </w:r>
            <w:proofErr w:type="spellEnd"/>
            <w:r w:rsidRPr="00F7005C">
              <w:rPr>
                <w:b/>
                <w:bCs/>
                <w:color w:val="FFFFFF" w:themeColor="background1"/>
                <w:sz w:val="28"/>
                <w:szCs w:val="28"/>
              </w:rPr>
              <w:t xml:space="preserve"> y </w:t>
            </w:r>
            <w:proofErr w:type="spellStart"/>
            <w:r w:rsidRPr="00F7005C">
              <w:rPr>
                <w:b/>
                <w:bCs/>
                <w:color w:val="FFFFFF" w:themeColor="background1"/>
                <w:sz w:val="28"/>
                <w:szCs w:val="28"/>
              </w:rPr>
              <w:t>Gynhadledd</w:t>
            </w:r>
            <w:proofErr w:type="spellEnd"/>
            <w:r w:rsidRPr="00F7005C">
              <w:rPr>
                <w:b/>
                <w:bCs/>
                <w:color w:val="FFFFFF" w:themeColor="background1"/>
                <w:sz w:val="28"/>
                <w:szCs w:val="28"/>
              </w:rPr>
              <w:t xml:space="preserve"> | End of Conference</w:t>
            </w:r>
          </w:p>
        </w:tc>
      </w:tr>
    </w:tbl>
    <w:p w14:paraId="6A4FE2ED" w14:textId="77777777" w:rsidR="006D584E" w:rsidRDefault="006D584E" w:rsidP="008E0AA1">
      <w:pPr>
        <w:spacing w:after="80" w:line="240" w:lineRule="auto"/>
        <w:rPr>
          <w:b/>
          <w:bCs/>
          <w:i/>
          <w:iCs/>
          <w:color w:val="644C7C"/>
          <w:sz w:val="24"/>
          <w:szCs w:val="24"/>
        </w:rPr>
      </w:pPr>
    </w:p>
    <w:p w14:paraId="1D5493F3" w14:textId="7147CB51" w:rsidR="00A808B3" w:rsidRPr="00AA28C1" w:rsidRDefault="00481B0C" w:rsidP="008E0AA1">
      <w:pPr>
        <w:spacing w:after="80" w:line="240" w:lineRule="auto"/>
        <w:rPr>
          <w:b/>
          <w:bCs/>
          <w:i/>
          <w:iCs/>
          <w:color w:val="644C7C"/>
        </w:rPr>
      </w:pPr>
      <w:proofErr w:type="spellStart"/>
      <w:r w:rsidRPr="00AA28C1">
        <w:rPr>
          <w:b/>
          <w:bCs/>
          <w:i/>
          <w:iCs/>
          <w:color w:val="644C7C"/>
        </w:rPr>
        <w:t>Nodyn</w:t>
      </w:r>
      <w:proofErr w:type="spellEnd"/>
      <w:r w:rsidRPr="00AA28C1">
        <w:rPr>
          <w:b/>
          <w:bCs/>
          <w:i/>
          <w:iCs/>
          <w:color w:val="644C7C"/>
        </w:rPr>
        <w:t xml:space="preserve"> - </w:t>
      </w:r>
      <w:proofErr w:type="spellStart"/>
      <w:r w:rsidRPr="00AA28C1">
        <w:rPr>
          <w:b/>
          <w:bCs/>
          <w:i/>
          <w:iCs/>
          <w:color w:val="644C7C"/>
        </w:rPr>
        <w:t>i</w:t>
      </w:r>
      <w:proofErr w:type="spellEnd"/>
      <w:r w:rsidRPr="00AA28C1">
        <w:rPr>
          <w:b/>
          <w:bCs/>
          <w:i/>
          <w:iCs/>
          <w:color w:val="644C7C"/>
        </w:rPr>
        <w:t xml:space="preserve"> </w:t>
      </w:r>
      <w:proofErr w:type="spellStart"/>
      <w:r w:rsidRPr="00AA28C1">
        <w:rPr>
          <w:b/>
          <w:bCs/>
          <w:i/>
          <w:iCs/>
          <w:color w:val="644C7C"/>
        </w:rPr>
        <w:t>hyrwyddo</w:t>
      </w:r>
      <w:proofErr w:type="spellEnd"/>
      <w:r w:rsidRPr="00AA28C1">
        <w:rPr>
          <w:b/>
          <w:bCs/>
          <w:i/>
          <w:iCs/>
          <w:color w:val="644C7C"/>
        </w:rPr>
        <w:t xml:space="preserve"> </w:t>
      </w:r>
      <w:proofErr w:type="spellStart"/>
      <w:r w:rsidRPr="00AA28C1">
        <w:rPr>
          <w:b/>
          <w:bCs/>
          <w:i/>
          <w:iCs/>
          <w:color w:val="644C7C"/>
        </w:rPr>
        <w:t>arferion</w:t>
      </w:r>
      <w:proofErr w:type="spellEnd"/>
      <w:r w:rsidRPr="00AA28C1">
        <w:rPr>
          <w:b/>
          <w:bCs/>
          <w:i/>
          <w:iCs/>
          <w:color w:val="644C7C"/>
        </w:rPr>
        <w:t xml:space="preserve"> </w:t>
      </w:r>
      <w:proofErr w:type="spellStart"/>
      <w:r w:rsidRPr="00AA28C1">
        <w:rPr>
          <w:b/>
          <w:bCs/>
          <w:i/>
          <w:iCs/>
          <w:color w:val="644C7C"/>
        </w:rPr>
        <w:t>cynhwysol</w:t>
      </w:r>
      <w:proofErr w:type="spellEnd"/>
      <w:r w:rsidRPr="00AA28C1">
        <w:rPr>
          <w:b/>
          <w:bCs/>
          <w:i/>
          <w:iCs/>
          <w:color w:val="644C7C"/>
        </w:rPr>
        <w:t xml:space="preserve"> </w:t>
      </w:r>
      <w:proofErr w:type="spellStart"/>
      <w:r w:rsidRPr="00AA28C1">
        <w:rPr>
          <w:b/>
          <w:bCs/>
          <w:i/>
          <w:iCs/>
          <w:color w:val="644C7C"/>
        </w:rPr>
        <w:t>trwy</w:t>
      </w:r>
      <w:proofErr w:type="spellEnd"/>
      <w:r w:rsidRPr="00AA28C1">
        <w:rPr>
          <w:b/>
          <w:bCs/>
          <w:i/>
          <w:iCs/>
          <w:color w:val="644C7C"/>
        </w:rPr>
        <w:t xml:space="preserve"> </w:t>
      </w:r>
      <w:proofErr w:type="spellStart"/>
      <w:r w:rsidRPr="00AA28C1">
        <w:rPr>
          <w:b/>
          <w:bCs/>
          <w:i/>
          <w:iCs/>
          <w:color w:val="644C7C"/>
        </w:rPr>
        <w:t>gydol</w:t>
      </w:r>
      <w:proofErr w:type="spellEnd"/>
      <w:r w:rsidRPr="00AA28C1">
        <w:rPr>
          <w:b/>
          <w:bCs/>
          <w:i/>
          <w:iCs/>
          <w:color w:val="644C7C"/>
        </w:rPr>
        <w:t xml:space="preserve"> y </w:t>
      </w:r>
      <w:proofErr w:type="spellStart"/>
      <w:r w:rsidRPr="00AA28C1">
        <w:rPr>
          <w:b/>
          <w:bCs/>
          <w:i/>
          <w:iCs/>
          <w:color w:val="644C7C"/>
        </w:rPr>
        <w:t>gynhadledd</w:t>
      </w:r>
      <w:proofErr w:type="spellEnd"/>
      <w:r w:rsidRPr="00AA28C1">
        <w:rPr>
          <w:b/>
          <w:bCs/>
          <w:i/>
          <w:iCs/>
          <w:color w:val="644C7C"/>
        </w:rPr>
        <w:t xml:space="preserve">, </w:t>
      </w:r>
      <w:proofErr w:type="spellStart"/>
      <w:r w:rsidRPr="00AA28C1">
        <w:rPr>
          <w:b/>
          <w:bCs/>
          <w:i/>
          <w:iCs/>
          <w:color w:val="644C7C"/>
        </w:rPr>
        <w:t>bydd</w:t>
      </w:r>
      <w:proofErr w:type="spellEnd"/>
      <w:r w:rsidR="00D56C34" w:rsidRPr="00AA28C1">
        <w:rPr>
          <w:b/>
          <w:bCs/>
          <w:i/>
          <w:iCs/>
          <w:color w:val="644C7C"/>
        </w:rPr>
        <w:t xml:space="preserve"> </w:t>
      </w:r>
      <w:proofErr w:type="spellStart"/>
      <w:r w:rsidRPr="00AA28C1">
        <w:rPr>
          <w:b/>
          <w:bCs/>
          <w:i/>
          <w:iCs/>
          <w:color w:val="644C7C"/>
        </w:rPr>
        <w:t>Ystafell</w:t>
      </w:r>
      <w:proofErr w:type="spellEnd"/>
      <w:r w:rsidRPr="00AA28C1">
        <w:rPr>
          <w:b/>
          <w:bCs/>
          <w:i/>
          <w:iCs/>
          <w:color w:val="644C7C"/>
        </w:rPr>
        <w:t xml:space="preserve"> Les / </w:t>
      </w:r>
      <w:proofErr w:type="spellStart"/>
      <w:r w:rsidRPr="00AA28C1">
        <w:rPr>
          <w:b/>
          <w:bCs/>
          <w:i/>
          <w:iCs/>
          <w:color w:val="644C7C"/>
        </w:rPr>
        <w:t>Ystafell</w:t>
      </w:r>
      <w:proofErr w:type="spellEnd"/>
      <w:r w:rsidRPr="00AA28C1">
        <w:rPr>
          <w:b/>
          <w:bCs/>
          <w:i/>
          <w:iCs/>
          <w:color w:val="644C7C"/>
        </w:rPr>
        <w:t xml:space="preserve"> </w:t>
      </w:r>
      <w:proofErr w:type="spellStart"/>
      <w:r w:rsidRPr="00AA28C1">
        <w:rPr>
          <w:b/>
          <w:bCs/>
          <w:i/>
          <w:iCs/>
          <w:color w:val="644C7C"/>
        </w:rPr>
        <w:t>Dawel</w:t>
      </w:r>
      <w:proofErr w:type="spellEnd"/>
      <w:r w:rsidRPr="00AA28C1">
        <w:rPr>
          <w:b/>
          <w:bCs/>
          <w:i/>
          <w:iCs/>
          <w:color w:val="644C7C"/>
        </w:rPr>
        <w:t xml:space="preserve"> </w:t>
      </w:r>
      <w:proofErr w:type="spellStart"/>
      <w:r w:rsidRPr="00AA28C1">
        <w:rPr>
          <w:b/>
          <w:bCs/>
          <w:i/>
          <w:iCs/>
          <w:color w:val="644C7C"/>
        </w:rPr>
        <w:t>ar</w:t>
      </w:r>
      <w:proofErr w:type="spellEnd"/>
      <w:r w:rsidRPr="00AA28C1">
        <w:rPr>
          <w:b/>
          <w:bCs/>
          <w:i/>
          <w:iCs/>
          <w:color w:val="644C7C"/>
        </w:rPr>
        <w:t xml:space="preserve"> </w:t>
      </w:r>
      <w:proofErr w:type="spellStart"/>
      <w:r w:rsidRPr="00AA28C1">
        <w:rPr>
          <w:b/>
          <w:bCs/>
          <w:i/>
          <w:iCs/>
          <w:color w:val="644C7C"/>
        </w:rPr>
        <w:t>gael</w:t>
      </w:r>
      <w:proofErr w:type="spellEnd"/>
      <w:r w:rsidRPr="00AA28C1">
        <w:rPr>
          <w:b/>
          <w:bCs/>
          <w:i/>
          <w:iCs/>
          <w:color w:val="644C7C"/>
        </w:rPr>
        <w:t xml:space="preserve"> </w:t>
      </w:r>
      <w:proofErr w:type="spellStart"/>
      <w:r w:rsidRPr="00AA28C1">
        <w:rPr>
          <w:b/>
          <w:bCs/>
          <w:i/>
          <w:iCs/>
          <w:color w:val="644C7C"/>
        </w:rPr>
        <w:t>yn</w:t>
      </w:r>
      <w:proofErr w:type="spellEnd"/>
      <w:r w:rsidRPr="00AA28C1">
        <w:rPr>
          <w:b/>
          <w:bCs/>
          <w:i/>
          <w:iCs/>
          <w:color w:val="644C7C"/>
        </w:rPr>
        <w:t xml:space="preserve"> </w:t>
      </w:r>
      <w:proofErr w:type="spellStart"/>
      <w:r w:rsidRPr="00AA28C1">
        <w:rPr>
          <w:b/>
          <w:bCs/>
          <w:i/>
          <w:iCs/>
          <w:color w:val="644C7C"/>
        </w:rPr>
        <w:t>Ystafell</w:t>
      </w:r>
      <w:proofErr w:type="spellEnd"/>
      <w:r w:rsidRPr="00AA28C1">
        <w:rPr>
          <w:b/>
          <w:bCs/>
          <w:i/>
          <w:iCs/>
          <w:color w:val="644C7C"/>
        </w:rPr>
        <w:t xml:space="preserve"> 0.18 </w:t>
      </w:r>
      <w:r w:rsidR="00946585" w:rsidRPr="00AA28C1">
        <w:rPr>
          <w:b/>
          <w:bCs/>
          <w:i/>
          <w:iCs/>
          <w:color w:val="644C7C"/>
        </w:rPr>
        <w:t xml:space="preserve">a </w:t>
      </w:r>
      <w:proofErr w:type="spellStart"/>
      <w:r w:rsidRPr="00AA28C1">
        <w:rPr>
          <w:b/>
          <w:bCs/>
          <w:i/>
          <w:iCs/>
          <w:color w:val="644C7C"/>
        </w:rPr>
        <w:t>Ystafell</w:t>
      </w:r>
      <w:proofErr w:type="spellEnd"/>
      <w:r w:rsidRPr="00AA28C1">
        <w:rPr>
          <w:b/>
          <w:bCs/>
          <w:i/>
          <w:iCs/>
          <w:color w:val="644C7C"/>
        </w:rPr>
        <w:t xml:space="preserve"> </w:t>
      </w:r>
      <w:proofErr w:type="spellStart"/>
      <w:r w:rsidRPr="00AA28C1">
        <w:rPr>
          <w:b/>
          <w:bCs/>
          <w:i/>
          <w:iCs/>
          <w:color w:val="644C7C"/>
        </w:rPr>
        <w:t>Weddïo</w:t>
      </w:r>
      <w:proofErr w:type="spellEnd"/>
      <w:r w:rsidRPr="00AA28C1">
        <w:rPr>
          <w:b/>
          <w:bCs/>
          <w:i/>
          <w:iCs/>
          <w:color w:val="644C7C"/>
        </w:rPr>
        <w:t xml:space="preserve"> </w:t>
      </w:r>
      <w:proofErr w:type="spellStart"/>
      <w:r w:rsidRPr="00AA28C1">
        <w:rPr>
          <w:b/>
          <w:bCs/>
          <w:i/>
          <w:iCs/>
          <w:color w:val="644C7C"/>
        </w:rPr>
        <w:t>yn</w:t>
      </w:r>
      <w:proofErr w:type="spellEnd"/>
      <w:r w:rsidRPr="00AA28C1">
        <w:rPr>
          <w:b/>
          <w:bCs/>
          <w:i/>
          <w:iCs/>
          <w:color w:val="644C7C"/>
        </w:rPr>
        <w:t xml:space="preserve"> 2.53</w:t>
      </w:r>
      <w:r w:rsidR="00645243" w:rsidRPr="00AA28C1">
        <w:rPr>
          <w:b/>
          <w:bCs/>
          <w:i/>
          <w:iCs/>
          <w:color w:val="644C7C"/>
        </w:rPr>
        <w:t xml:space="preserve"> </w:t>
      </w:r>
      <w:r w:rsidR="00D56C34" w:rsidRPr="00AA28C1">
        <w:rPr>
          <w:b/>
          <w:bCs/>
          <w:i/>
          <w:iCs/>
          <w:color w:val="644C7C"/>
        </w:rPr>
        <w:t xml:space="preserve">| </w:t>
      </w:r>
      <w:r w:rsidR="00A808B3" w:rsidRPr="00AA28C1">
        <w:rPr>
          <w:b/>
          <w:bCs/>
          <w:i/>
          <w:iCs/>
          <w:color w:val="644C7C"/>
        </w:rPr>
        <w:t>Note - to promote inclusive practices throughout the conference there will be a</w:t>
      </w:r>
      <w:r w:rsidR="00946585" w:rsidRPr="00AA28C1">
        <w:rPr>
          <w:b/>
          <w:bCs/>
          <w:i/>
          <w:iCs/>
          <w:color w:val="644C7C"/>
        </w:rPr>
        <w:t xml:space="preserve"> </w:t>
      </w:r>
      <w:r w:rsidR="00A808B3" w:rsidRPr="00AA28C1">
        <w:rPr>
          <w:b/>
          <w:bCs/>
          <w:i/>
          <w:iCs/>
          <w:color w:val="644C7C"/>
        </w:rPr>
        <w:t>Wellbeing / Quiet Room available in Room 0.18</w:t>
      </w:r>
      <w:r w:rsidR="00946585" w:rsidRPr="00AA28C1">
        <w:rPr>
          <w:b/>
          <w:bCs/>
          <w:i/>
          <w:iCs/>
          <w:color w:val="644C7C"/>
        </w:rPr>
        <w:t xml:space="preserve"> and </w:t>
      </w:r>
      <w:r w:rsidR="00A808B3" w:rsidRPr="00AA28C1">
        <w:rPr>
          <w:b/>
          <w:bCs/>
          <w:i/>
          <w:iCs/>
          <w:color w:val="644C7C"/>
        </w:rPr>
        <w:t>Prayer Room in Room 2.53</w:t>
      </w:r>
    </w:p>
    <w:sectPr w:rsidR="00A808B3" w:rsidRPr="00AA28C1" w:rsidSect="004F1527">
      <w:footerReference w:type="default" r:id="rId13"/>
      <w:pgSz w:w="16838" w:h="11906" w:orient="landscape"/>
      <w:pgMar w:top="720" w:right="962"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DCA0" w14:textId="77777777" w:rsidR="00A06896" w:rsidRDefault="00A06896" w:rsidP="008E27B3">
      <w:pPr>
        <w:spacing w:after="0" w:line="240" w:lineRule="auto"/>
      </w:pPr>
      <w:r>
        <w:separator/>
      </w:r>
    </w:p>
  </w:endnote>
  <w:endnote w:type="continuationSeparator" w:id="0">
    <w:p w14:paraId="308480D3" w14:textId="77777777" w:rsidR="00A06896" w:rsidRDefault="00A06896" w:rsidP="008E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751659"/>
      <w:docPartObj>
        <w:docPartGallery w:val="Page Numbers (Bottom of Page)"/>
        <w:docPartUnique/>
      </w:docPartObj>
    </w:sdtPr>
    <w:sdtEndPr>
      <w:rPr>
        <w:color w:val="7F7F7F" w:themeColor="background1" w:themeShade="7F"/>
        <w:spacing w:val="60"/>
        <w:sz w:val="20"/>
        <w:szCs w:val="20"/>
      </w:rPr>
    </w:sdtEndPr>
    <w:sdtContent>
      <w:p w14:paraId="20D5F872" w14:textId="77777777" w:rsidR="001706E6" w:rsidRDefault="008E27B3">
        <w:pPr>
          <w:pStyle w:val="Footer"/>
          <w:pBdr>
            <w:top w:val="single" w:sz="4" w:space="1" w:color="D9D9D9" w:themeColor="background1" w:themeShade="D9"/>
          </w:pBdr>
          <w:rPr>
            <w:color w:val="7F7F7F" w:themeColor="background1" w:themeShade="7F"/>
            <w:spacing w:val="60"/>
            <w:sz w:val="20"/>
            <w:szCs w:val="20"/>
          </w:rPr>
        </w:pPr>
        <w:r w:rsidRPr="008E27B3">
          <w:rPr>
            <w:sz w:val="20"/>
            <w:szCs w:val="20"/>
          </w:rPr>
          <w:fldChar w:fldCharType="begin"/>
        </w:r>
        <w:r w:rsidRPr="008E27B3">
          <w:rPr>
            <w:sz w:val="20"/>
            <w:szCs w:val="20"/>
          </w:rPr>
          <w:instrText xml:space="preserve"> PAGE   \* MERGEFORMAT </w:instrText>
        </w:r>
        <w:r w:rsidRPr="008E27B3">
          <w:rPr>
            <w:sz w:val="20"/>
            <w:szCs w:val="20"/>
          </w:rPr>
          <w:fldChar w:fldCharType="separate"/>
        </w:r>
        <w:r w:rsidRPr="008E27B3">
          <w:rPr>
            <w:b/>
            <w:bCs/>
            <w:noProof/>
            <w:sz w:val="20"/>
            <w:szCs w:val="20"/>
          </w:rPr>
          <w:t>2</w:t>
        </w:r>
        <w:r w:rsidRPr="008E27B3">
          <w:rPr>
            <w:b/>
            <w:bCs/>
            <w:noProof/>
            <w:sz w:val="20"/>
            <w:szCs w:val="20"/>
          </w:rPr>
          <w:fldChar w:fldCharType="end"/>
        </w:r>
        <w:r w:rsidRPr="008E27B3">
          <w:rPr>
            <w:b/>
            <w:bCs/>
            <w:sz w:val="20"/>
            <w:szCs w:val="20"/>
          </w:rPr>
          <w:t xml:space="preserve"> | </w:t>
        </w:r>
        <w:r w:rsidRPr="008E27B3">
          <w:rPr>
            <w:color w:val="7F7F7F" w:themeColor="background1" w:themeShade="7F"/>
            <w:spacing w:val="60"/>
            <w:sz w:val="20"/>
            <w:szCs w:val="20"/>
          </w:rPr>
          <w:t>Page</w:t>
        </w:r>
        <w:r w:rsidRPr="008E27B3">
          <w:rPr>
            <w:color w:val="7F7F7F" w:themeColor="background1" w:themeShade="7F"/>
            <w:spacing w:val="60"/>
            <w:sz w:val="20"/>
            <w:szCs w:val="20"/>
          </w:rPr>
          <w:tab/>
        </w:r>
        <w:r w:rsidRPr="008E27B3">
          <w:rPr>
            <w:color w:val="7F7F7F" w:themeColor="background1" w:themeShade="7F"/>
            <w:spacing w:val="60"/>
            <w:sz w:val="20"/>
            <w:szCs w:val="20"/>
          </w:rPr>
          <w:tab/>
        </w:r>
        <w:r w:rsidRPr="008E27B3">
          <w:rPr>
            <w:color w:val="7F7F7F" w:themeColor="background1" w:themeShade="7F"/>
            <w:spacing w:val="60"/>
            <w:sz w:val="20"/>
            <w:szCs w:val="20"/>
          </w:rPr>
          <w:tab/>
        </w:r>
        <w:r w:rsidRPr="008E27B3">
          <w:rPr>
            <w:color w:val="7F7F7F" w:themeColor="background1" w:themeShade="7F"/>
            <w:spacing w:val="60"/>
            <w:sz w:val="20"/>
            <w:szCs w:val="20"/>
          </w:rPr>
          <w:tab/>
        </w:r>
        <w:r w:rsidRPr="008E27B3">
          <w:rPr>
            <w:color w:val="7F7F7F" w:themeColor="background1" w:themeShade="7F"/>
            <w:spacing w:val="60"/>
            <w:sz w:val="20"/>
            <w:szCs w:val="20"/>
          </w:rPr>
          <w:tab/>
        </w:r>
        <w:r w:rsidRPr="008E27B3">
          <w:rPr>
            <w:color w:val="7F7F7F" w:themeColor="background1" w:themeShade="7F"/>
            <w:spacing w:val="60"/>
            <w:sz w:val="20"/>
            <w:szCs w:val="20"/>
          </w:rPr>
          <w:tab/>
        </w:r>
        <w:r w:rsidRPr="008E27B3">
          <w:rPr>
            <w:color w:val="7F7F7F" w:themeColor="background1" w:themeShade="7F"/>
            <w:spacing w:val="60"/>
            <w:sz w:val="20"/>
            <w:szCs w:val="20"/>
          </w:rPr>
          <w:tab/>
        </w:r>
        <w:r w:rsidRPr="008E27B3">
          <w:rPr>
            <w:color w:val="7F7F7F" w:themeColor="background1" w:themeShade="7F"/>
            <w:spacing w:val="60"/>
            <w:sz w:val="20"/>
            <w:szCs w:val="20"/>
          </w:rPr>
          <w:tab/>
          <w:t>#WISERD202</w:t>
        </w:r>
        <w:r w:rsidR="00E30981">
          <w:rPr>
            <w:color w:val="7F7F7F" w:themeColor="background1" w:themeShade="7F"/>
            <w:spacing w:val="60"/>
            <w:sz w:val="20"/>
            <w:szCs w:val="20"/>
          </w:rPr>
          <w:t>6</w:t>
        </w:r>
      </w:p>
      <w:p w14:paraId="1E41B0FD" w14:textId="66E957B0" w:rsidR="008E27B3" w:rsidRPr="008E27B3" w:rsidRDefault="00000000">
        <w:pPr>
          <w:pStyle w:val="Footer"/>
          <w:pBdr>
            <w:top w:val="single" w:sz="4" w:space="1" w:color="D9D9D9" w:themeColor="background1" w:themeShade="D9"/>
          </w:pBdr>
          <w:rPr>
            <w:b/>
            <w:bCs/>
            <w:sz w:val="20"/>
            <w:szCs w:val="20"/>
          </w:rPr>
        </w:pPr>
      </w:p>
    </w:sdtContent>
  </w:sdt>
  <w:p w14:paraId="3FCD9956" w14:textId="77777777" w:rsidR="008E27B3" w:rsidRDefault="008E27B3" w:rsidP="00CD08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75F9" w14:textId="77777777" w:rsidR="00A06896" w:rsidRDefault="00A06896" w:rsidP="008E27B3">
      <w:pPr>
        <w:spacing w:after="0" w:line="240" w:lineRule="auto"/>
      </w:pPr>
      <w:r>
        <w:separator/>
      </w:r>
    </w:p>
  </w:footnote>
  <w:footnote w:type="continuationSeparator" w:id="0">
    <w:p w14:paraId="76C1765D" w14:textId="77777777" w:rsidR="00A06896" w:rsidRDefault="00A06896" w:rsidP="008E2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818"/>
    <w:multiLevelType w:val="hybridMultilevel"/>
    <w:tmpl w:val="913C1030"/>
    <w:lvl w:ilvl="0" w:tplc="46F0F31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F702D4"/>
    <w:multiLevelType w:val="hybridMultilevel"/>
    <w:tmpl w:val="5ADC38E6"/>
    <w:lvl w:ilvl="0" w:tplc="01F0AA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EA432B"/>
    <w:multiLevelType w:val="hybridMultilevel"/>
    <w:tmpl w:val="4E6CF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E83CAE"/>
    <w:multiLevelType w:val="multilevel"/>
    <w:tmpl w:val="360A7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236FCD"/>
    <w:multiLevelType w:val="hybridMultilevel"/>
    <w:tmpl w:val="C038D948"/>
    <w:lvl w:ilvl="0" w:tplc="404894E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97E00"/>
    <w:multiLevelType w:val="hybridMultilevel"/>
    <w:tmpl w:val="25DE4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5A370E"/>
    <w:multiLevelType w:val="hybridMultilevel"/>
    <w:tmpl w:val="4E6CF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0395914">
    <w:abstractNumId w:val="4"/>
  </w:num>
  <w:num w:numId="2" w16cid:durableId="1311329298">
    <w:abstractNumId w:val="1"/>
  </w:num>
  <w:num w:numId="3" w16cid:durableId="1666939105">
    <w:abstractNumId w:val="0"/>
  </w:num>
  <w:num w:numId="4" w16cid:durableId="209801239">
    <w:abstractNumId w:val="3"/>
  </w:num>
  <w:num w:numId="5" w16cid:durableId="1457140364">
    <w:abstractNumId w:val="5"/>
  </w:num>
  <w:num w:numId="6" w16cid:durableId="1653211680">
    <w:abstractNumId w:val="2"/>
  </w:num>
  <w:num w:numId="7" w16cid:durableId="1457681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B3"/>
    <w:rsid w:val="00000C8B"/>
    <w:rsid w:val="00001A30"/>
    <w:rsid w:val="000023AE"/>
    <w:rsid w:val="000044B0"/>
    <w:rsid w:val="00006017"/>
    <w:rsid w:val="000062FB"/>
    <w:rsid w:val="00010BBD"/>
    <w:rsid w:val="00011562"/>
    <w:rsid w:val="00012757"/>
    <w:rsid w:val="00013D00"/>
    <w:rsid w:val="00013E0B"/>
    <w:rsid w:val="000143E9"/>
    <w:rsid w:val="00015883"/>
    <w:rsid w:val="00016516"/>
    <w:rsid w:val="000165E5"/>
    <w:rsid w:val="0001702C"/>
    <w:rsid w:val="000208DE"/>
    <w:rsid w:val="000210C6"/>
    <w:rsid w:val="00023BE4"/>
    <w:rsid w:val="00025643"/>
    <w:rsid w:val="000260CE"/>
    <w:rsid w:val="0002662E"/>
    <w:rsid w:val="00026DA4"/>
    <w:rsid w:val="000279FD"/>
    <w:rsid w:val="00027A20"/>
    <w:rsid w:val="00027B2F"/>
    <w:rsid w:val="000300D0"/>
    <w:rsid w:val="000307E1"/>
    <w:rsid w:val="00031B48"/>
    <w:rsid w:val="000320FD"/>
    <w:rsid w:val="00032A31"/>
    <w:rsid w:val="000341CA"/>
    <w:rsid w:val="000342EE"/>
    <w:rsid w:val="00034458"/>
    <w:rsid w:val="00034B25"/>
    <w:rsid w:val="00035629"/>
    <w:rsid w:val="000376A1"/>
    <w:rsid w:val="00037FA2"/>
    <w:rsid w:val="00040AEB"/>
    <w:rsid w:val="00041263"/>
    <w:rsid w:val="00041866"/>
    <w:rsid w:val="00044B96"/>
    <w:rsid w:val="00045A0E"/>
    <w:rsid w:val="00051726"/>
    <w:rsid w:val="00051A8D"/>
    <w:rsid w:val="0005494D"/>
    <w:rsid w:val="00055748"/>
    <w:rsid w:val="00055AE5"/>
    <w:rsid w:val="00055CF2"/>
    <w:rsid w:val="0005755C"/>
    <w:rsid w:val="00057CA8"/>
    <w:rsid w:val="00061BBF"/>
    <w:rsid w:val="00061ED9"/>
    <w:rsid w:val="00062C6E"/>
    <w:rsid w:val="00062EAB"/>
    <w:rsid w:val="00066258"/>
    <w:rsid w:val="00071803"/>
    <w:rsid w:val="000733ED"/>
    <w:rsid w:val="0007364A"/>
    <w:rsid w:val="00073A67"/>
    <w:rsid w:val="000758AF"/>
    <w:rsid w:val="00076E6A"/>
    <w:rsid w:val="00077735"/>
    <w:rsid w:val="0007792B"/>
    <w:rsid w:val="00081725"/>
    <w:rsid w:val="000817D2"/>
    <w:rsid w:val="00082629"/>
    <w:rsid w:val="00082B16"/>
    <w:rsid w:val="00083DAD"/>
    <w:rsid w:val="00084110"/>
    <w:rsid w:val="00085820"/>
    <w:rsid w:val="00085E31"/>
    <w:rsid w:val="00086571"/>
    <w:rsid w:val="00087565"/>
    <w:rsid w:val="000875A5"/>
    <w:rsid w:val="00090399"/>
    <w:rsid w:val="000917CA"/>
    <w:rsid w:val="000919BB"/>
    <w:rsid w:val="00092660"/>
    <w:rsid w:val="00093D0C"/>
    <w:rsid w:val="00095934"/>
    <w:rsid w:val="00095A5B"/>
    <w:rsid w:val="000A06B8"/>
    <w:rsid w:val="000A1F46"/>
    <w:rsid w:val="000A5AC2"/>
    <w:rsid w:val="000A5CAC"/>
    <w:rsid w:val="000A62E5"/>
    <w:rsid w:val="000A6744"/>
    <w:rsid w:val="000A6A26"/>
    <w:rsid w:val="000A7F31"/>
    <w:rsid w:val="000B15A1"/>
    <w:rsid w:val="000B1615"/>
    <w:rsid w:val="000B1FF7"/>
    <w:rsid w:val="000B2DBF"/>
    <w:rsid w:val="000B332A"/>
    <w:rsid w:val="000B3E64"/>
    <w:rsid w:val="000B4233"/>
    <w:rsid w:val="000B5848"/>
    <w:rsid w:val="000B60E7"/>
    <w:rsid w:val="000B6931"/>
    <w:rsid w:val="000B7E3A"/>
    <w:rsid w:val="000C0B5D"/>
    <w:rsid w:val="000C2525"/>
    <w:rsid w:val="000C2F7B"/>
    <w:rsid w:val="000C3B98"/>
    <w:rsid w:val="000C548C"/>
    <w:rsid w:val="000C5BFD"/>
    <w:rsid w:val="000C5C09"/>
    <w:rsid w:val="000C6656"/>
    <w:rsid w:val="000C6999"/>
    <w:rsid w:val="000D0EF9"/>
    <w:rsid w:val="000D1807"/>
    <w:rsid w:val="000D1C63"/>
    <w:rsid w:val="000D1E05"/>
    <w:rsid w:val="000D1F61"/>
    <w:rsid w:val="000D2481"/>
    <w:rsid w:val="000D2E38"/>
    <w:rsid w:val="000D3D9B"/>
    <w:rsid w:val="000D47CB"/>
    <w:rsid w:val="000D5B6F"/>
    <w:rsid w:val="000D6813"/>
    <w:rsid w:val="000D6E2E"/>
    <w:rsid w:val="000D7B01"/>
    <w:rsid w:val="000E1616"/>
    <w:rsid w:val="000E1B16"/>
    <w:rsid w:val="000E2476"/>
    <w:rsid w:val="000E39A1"/>
    <w:rsid w:val="000E4774"/>
    <w:rsid w:val="000E4C0A"/>
    <w:rsid w:val="000E57D3"/>
    <w:rsid w:val="000E6BFE"/>
    <w:rsid w:val="000E7BE1"/>
    <w:rsid w:val="000F014A"/>
    <w:rsid w:val="000F02B8"/>
    <w:rsid w:val="000F1924"/>
    <w:rsid w:val="000F3DCE"/>
    <w:rsid w:val="000F44C7"/>
    <w:rsid w:val="000F4702"/>
    <w:rsid w:val="000F5A94"/>
    <w:rsid w:val="000F5E2C"/>
    <w:rsid w:val="00100D9C"/>
    <w:rsid w:val="001011E3"/>
    <w:rsid w:val="0010180E"/>
    <w:rsid w:val="00101F3F"/>
    <w:rsid w:val="001027AC"/>
    <w:rsid w:val="0010520B"/>
    <w:rsid w:val="00105965"/>
    <w:rsid w:val="00110FF3"/>
    <w:rsid w:val="00111E80"/>
    <w:rsid w:val="00112A81"/>
    <w:rsid w:val="001131F8"/>
    <w:rsid w:val="0011431E"/>
    <w:rsid w:val="00115397"/>
    <w:rsid w:val="00115F3A"/>
    <w:rsid w:val="001167F1"/>
    <w:rsid w:val="00116C50"/>
    <w:rsid w:val="0012107B"/>
    <w:rsid w:val="0012345A"/>
    <w:rsid w:val="00123B64"/>
    <w:rsid w:val="00123F16"/>
    <w:rsid w:val="001244FD"/>
    <w:rsid w:val="00125118"/>
    <w:rsid w:val="00125A19"/>
    <w:rsid w:val="001269B3"/>
    <w:rsid w:val="00127445"/>
    <w:rsid w:val="001305FF"/>
    <w:rsid w:val="00131208"/>
    <w:rsid w:val="00132076"/>
    <w:rsid w:val="001322D0"/>
    <w:rsid w:val="00132A12"/>
    <w:rsid w:val="00132B4C"/>
    <w:rsid w:val="00133A08"/>
    <w:rsid w:val="00133CFF"/>
    <w:rsid w:val="0013410B"/>
    <w:rsid w:val="00135390"/>
    <w:rsid w:val="0013684E"/>
    <w:rsid w:val="00136E17"/>
    <w:rsid w:val="00137E64"/>
    <w:rsid w:val="00140FCF"/>
    <w:rsid w:val="001411C7"/>
    <w:rsid w:val="001417A9"/>
    <w:rsid w:val="00143026"/>
    <w:rsid w:val="00143479"/>
    <w:rsid w:val="00143BF0"/>
    <w:rsid w:val="00143EB9"/>
    <w:rsid w:val="00144D27"/>
    <w:rsid w:val="001456F2"/>
    <w:rsid w:val="00146456"/>
    <w:rsid w:val="00150E3F"/>
    <w:rsid w:val="001513C7"/>
    <w:rsid w:val="00151590"/>
    <w:rsid w:val="001537D1"/>
    <w:rsid w:val="001544AD"/>
    <w:rsid w:val="00154981"/>
    <w:rsid w:val="00155519"/>
    <w:rsid w:val="001555AA"/>
    <w:rsid w:val="001569D2"/>
    <w:rsid w:val="00156B0E"/>
    <w:rsid w:val="00156F47"/>
    <w:rsid w:val="00157560"/>
    <w:rsid w:val="00157937"/>
    <w:rsid w:val="00157DDD"/>
    <w:rsid w:val="00160D23"/>
    <w:rsid w:val="001612C7"/>
    <w:rsid w:val="00161D0C"/>
    <w:rsid w:val="0016279E"/>
    <w:rsid w:val="00162DC9"/>
    <w:rsid w:val="001637CB"/>
    <w:rsid w:val="00164E68"/>
    <w:rsid w:val="00165D9B"/>
    <w:rsid w:val="00165FEE"/>
    <w:rsid w:val="00167611"/>
    <w:rsid w:val="00167F15"/>
    <w:rsid w:val="0017036A"/>
    <w:rsid w:val="001706E6"/>
    <w:rsid w:val="00170CD7"/>
    <w:rsid w:val="00171F75"/>
    <w:rsid w:val="001726D9"/>
    <w:rsid w:val="00173142"/>
    <w:rsid w:val="00173303"/>
    <w:rsid w:val="00174053"/>
    <w:rsid w:val="00174140"/>
    <w:rsid w:val="0017462D"/>
    <w:rsid w:val="001746C9"/>
    <w:rsid w:val="00175625"/>
    <w:rsid w:val="00175789"/>
    <w:rsid w:val="00175AA9"/>
    <w:rsid w:val="00177A07"/>
    <w:rsid w:val="00180CE0"/>
    <w:rsid w:val="0018495D"/>
    <w:rsid w:val="00185175"/>
    <w:rsid w:val="00185D7E"/>
    <w:rsid w:val="0018746A"/>
    <w:rsid w:val="001878AC"/>
    <w:rsid w:val="001878EE"/>
    <w:rsid w:val="00187BB0"/>
    <w:rsid w:val="00187C65"/>
    <w:rsid w:val="0019063D"/>
    <w:rsid w:val="00192986"/>
    <w:rsid w:val="00192AA0"/>
    <w:rsid w:val="001940BF"/>
    <w:rsid w:val="0019411D"/>
    <w:rsid w:val="00195365"/>
    <w:rsid w:val="00195C32"/>
    <w:rsid w:val="00195DF3"/>
    <w:rsid w:val="001961F6"/>
    <w:rsid w:val="001A1E86"/>
    <w:rsid w:val="001A2585"/>
    <w:rsid w:val="001A2E8C"/>
    <w:rsid w:val="001A32F3"/>
    <w:rsid w:val="001A3EAC"/>
    <w:rsid w:val="001A5BE0"/>
    <w:rsid w:val="001A6776"/>
    <w:rsid w:val="001A6A8E"/>
    <w:rsid w:val="001A73F3"/>
    <w:rsid w:val="001A7A18"/>
    <w:rsid w:val="001A7C0C"/>
    <w:rsid w:val="001B0915"/>
    <w:rsid w:val="001B119D"/>
    <w:rsid w:val="001B28D5"/>
    <w:rsid w:val="001B2A3E"/>
    <w:rsid w:val="001B2E8A"/>
    <w:rsid w:val="001B3083"/>
    <w:rsid w:val="001B3560"/>
    <w:rsid w:val="001B3C3C"/>
    <w:rsid w:val="001B3D5D"/>
    <w:rsid w:val="001B4B7B"/>
    <w:rsid w:val="001B5249"/>
    <w:rsid w:val="001B6847"/>
    <w:rsid w:val="001B6CB8"/>
    <w:rsid w:val="001C0357"/>
    <w:rsid w:val="001C14C1"/>
    <w:rsid w:val="001C2D65"/>
    <w:rsid w:val="001C4576"/>
    <w:rsid w:val="001C56AA"/>
    <w:rsid w:val="001C570D"/>
    <w:rsid w:val="001C6490"/>
    <w:rsid w:val="001C6816"/>
    <w:rsid w:val="001C72D9"/>
    <w:rsid w:val="001D0226"/>
    <w:rsid w:val="001D086C"/>
    <w:rsid w:val="001D16E2"/>
    <w:rsid w:val="001D1C6D"/>
    <w:rsid w:val="001D305A"/>
    <w:rsid w:val="001D4806"/>
    <w:rsid w:val="001D4839"/>
    <w:rsid w:val="001D4DC5"/>
    <w:rsid w:val="001D5DE4"/>
    <w:rsid w:val="001D5F5E"/>
    <w:rsid w:val="001D62F1"/>
    <w:rsid w:val="001D7A21"/>
    <w:rsid w:val="001E0CC7"/>
    <w:rsid w:val="001E1184"/>
    <w:rsid w:val="001E16B6"/>
    <w:rsid w:val="001E2B01"/>
    <w:rsid w:val="001E2B98"/>
    <w:rsid w:val="001E2DBA"/>
    <w:rsid w:val="001E3A98"/>
    <w:rsid w:val="001E524E"/>
    <w:rsid w:val="001E53B1"/>
    <w:rsid w:val="001E5724"/>
    <w:rsid w:val="001E5776"/>
    <w:rsid w:val="001E5C90"/>
    <w:rsid w:val="001E5D6E"/>
    <w:rsid w:val="001F0086"/>
    <w:rsid w:val="001F1565"/>
    <w:rsid w:val="001F2A87"/>
    <w:rsid w:val="001F328D"/>
    <w:rsid w:val="001F3539"/>
    <w:rsid w:val="001F6535"/>
    <w:rsid w:val="001F6659"/>
    <w:rsid w:val="0020081F"/>
    <w:rsid w:val="002008D0"/>
    <w:rsid w:val="002010A5"/>
    <w:rsid w:val="002017EC"/>
    <w:rsid w:val="00202477"/>
    <w:rsid w:val="0020272A"/>
    <w:rsid w:val="00206CBF"/>
    <w:rsid w:val="00206D76"/>
    <w:rsid w:val="00206FD9"/>
    <w:rsid w:val="0020776E"/>
    <w:rsid w:val="00207ACC"/>
    <w:rsid w:val="00207DDF"/>
    <w:rsid w:val="002104B3"/>
    <w:rsid w:val="002112AF"/>
    <w:rsid w:val="00211A47"/>
    <w:rsid w:val="002120EB"/>
    <w:rsid w:val="0021283A"/>
    <w:rsid w:val="00213C32"/>
    <w:rsid w:val="0021409C"/>
    <w:rsid w:val="002141FD"/>
    <w:rsid w:val="002147C3"/>
    <w:rsid w:val="002204CD"/>
    <w:rsid w:val="002208F3"/>
    <w:rsid w:val="002209A1"/>
    <w:rsid w:val="00221202"/>
    <w:rsid w:val="00221B19"/>
    <w:rsid w:val="002220DE"/>
    <w:rsid w:val="00222BD4"/>
    <w:rsid w:val="00225213"/>
    <w:rsid w:val="0022524F"/>
    <w:rsid w:val="00225ADA"/>
    <w:rsid w:val="00227141"/>
    <w:rsid w:val="002303FA"/>
    <w:rsid w:val="00230A44"/>
    <w:rsid w:val="00231312"/>
    <w:rsid w:val="0023170A"/>
    <w:rsid w:val="00231BCC"/>
    <w:rsid w:val="00231E45"/>
    <w:rsid w:val="002324EA"/>
    <w:rsid w:val="00232927"/>
    <w:rsid w:val="00232E73"/>
    <w:rsid w:val="00236FAF"/>
    <w:rsid w:val="002370DA"/>
    <w:rsid w:val="002374A1"/>
    <w:rsid w:val="00237931"/>
    <w:rsid w:val="00241229"/>
    <w:rsid w:val="00241EAB"/>
    <w:rsid w:val="002431F6"/>
    <w:rsid w:val="002432B2"/>
    <w:rsid w:val="00243C95"/>
    <w:rsid w:val="002450D1"/>
    <w:rsid w:val="0024600E"/>
    <w:rsid w:val="002461F8"/>
    <w:rsid w:val="0024759C"/>
    <w:rsid w:val="002502CD"/>
    <w:rsid w:val="002508CC"/>
    <w:rsid w:val="00251774"/>
    <w:rsid w:val="00251D51"/>
    <w:rsid w:val="002524A3"/>
    <w:rsid w:val="00252AF4"/>
    <w:rsid w:val="00256368"/>
    <w:rsid w:val="00256D3C"/>
    <w:rsid w:val="0025758B"/>
    <w:rsid w:val="00257F48"/>
    <w:rsid w:val="00260802"/>
    <w:rsid w:val="00261302"/>
    <w:rsid w:val="0026166D"/>
    <w:rsid w:val="00261BE6"/>
    <w:rsid w:val="00262AE2"/>
    <w:rsid w:val="00264CDD"/>
    <w:rsid w:val="00265232"/>
    <w:rsid w:val="002656E7"/>
    <w:rsid w:val="00265D6D"/>
    <w:rsid w:val="0026725C"/>
    <w:rsid w:val="002677E3"/>
    <w:rsid w:val="00270048"/>
    <w:rsid w:val="0027066B"/>
    <w:rsid w:val="00272235"/>
    <w:rsid w:val="0027386D"/>
    <w:rsid w:val="00274B29"/>
    <w:rsid w:val="00274EC7"/>
    <w:rsid w:val="00275D31"/>
    <w:rsid w:val="00277284"/>
    <w:rsid w:val="002773A1"/>
    <w:rsid w:val="002815D9"/>
    <w:rsid w:val="00281AE0"/>
    <w:rsid w:val="00283A17"/>
    <w:rsid w:val="00283FEF"/>
    <w:rsid w:val="002843D5"/>
    <w:rsid w:val="00285D73"/>
    <w:rsid w:val="00286690"/>
    <w:rsid w:val="00286ADB"/>
    <w:rsid w:val="00287B18"/>
    <w:rsid w:val="0029466B"/>
    <w:rsid w:val="00294A67"/>
    <w:rsid w:val="00294CEC"/>
    <w:rsid w:val="00295E41"/>
    <w:rsid w:val="002972E1"/>
    <w:rsid w:val="00297F47"/>
    <w:rsid w:val="002A1C4B"/>
    <w:rsid w:val="002A210F"/>
    <w:rsid w:val="002A32E1"/>
    <w:rsid w:val="002A401B"/>
    <w:rsid w:val="002A457A"/>
    <w:rsid w:val="002A4CB8"/>
    <w:rsid w:val="002A5354"/>
    <w:rsid w:val="002A7964"/>
    <w:rsid w:val="002B231D"/>
    <w:rsid w:val="002B2E4E"/>
    <w:rsid w:val="002B3A61"/>
    <w:rsid w:val="002B4833"/>
    <w:rsid w:val="002B4E86"/>
    <w:rsid w:val="002B5828"/>
    <w:rsid w:val="002B747D"/>
    <w:rsid w:val="002C0751"/>
    <w:rsid w:val="002C0B3A"/>
    <w:rsid w:val="002C1385"/>
    <w:rsid w:val="002C1856"/>
    <w:rsid w:val="002C5265"/>
    <w:rsid w:val="002C573E"/>
    <w:rsid w:val="002C5D2C"/>
    <w:rsid w:val="002C6AC1"/>
    <w:rsid w:val="002D0A1D"/>
    <w:rsid w:val="002D2D55"/>
    <w:rsid w:val="002D488C"/>
    <w:rsid w:val="002D4959"/>
    <w:rsid w:val="002D5173"/>
    <w:rsid w:val="002D5269"/>
    <w:rsid w:val="002D5727"/>
    <w:rsid w:val="002D6C25"/>
    <w:rsid w:val="002D6EBF"/>
    <w:rsid w:val="002D7206"/>
    <w:rsid w:val="002D749F"/>
    <w:rsid w:val="002D793A"/>
    <w:rsid w:val="002E0374"/>
    <w:rsid w:val="002E0879"/>
    <w:rsid w:val="002E0933"/>
    <w:rsid w:val="002E108D"/>
    <w:rsid w:val="002E1861"/>
    <w:rsid w:val="002E25A3"/>
    <w:rsid w:val="002E330B"/>
    <w:rsid w:val="002E3575"/>
    <w:rsid w:val="002E5254"/>
    <w:rsid w:val="002E57CF"/>
    <w:rsid w:val="002E61CF"/>
    <w:rsid w:val="002E6C47"/>
    <w:rsid w:val="002E73D0"/>
    <w:rsid w:val="002E7975"/>
    <w:rsid w:val="002F04FA"/>
    <w:rsid w:val="002F193D"/>
    <w:rsid w:val="002F200C"/>
    <w:rsid w:val="002F2815"/>
    <w:rsid w:val="00300470"/>
    <w:rsid w:val="00300C40"/>
    <w:rsid w:val="003014C0"/>
    <w:rsid w:val="00301DBC"/>
    <w:rsid w:val="00301EF6"/>
    <w:rsid w:val="0030391C"/>
    <w:rsid w:val="0030409A"/>
    <w:rsid w:val="003044E2"/>
    <w:rsid w:val="003044F2"/>
    <w:rsid w:val="0030499A"/>
    <w:rsid w:val="0030651E"/>
    <w:rsid w:val="00306A9D"/>
    <w:rsid w:val="00306BE3"/>
    <w:rsid w:val="00306D8E"/>
    <w:rsid w:val="00307C29"/>
    <w:rsid w:val="0031193D"/>
    <w:rsid w:val="00311E7B"/>
    <w:rsid w:val="00313482"/>
    <w:rsid w:val="00315151"/>
    <w:rsid w:val="0031545F"/>
    <w:rsid w:val="00315611"/>
    <w:rsid w:val="0031562A"/>
    <w:rsid w:val="00315632"/>
    <w:rsid w:val="00315BDD"/>
    <w:rsid w:val="00315DB8"/>
    <w:rsid w:val="0031653B"/>
    <w:rsid w:val="003166AF"/>
    <w:rsid w:val="00316C6D"/>
    <w:rsid w:val="003217A7"/>
    <w:rsid w:val="00321A9E"/>
    <w:rsid w:val="0032227E"/>
    <w:rsid w:val="00323685"/>
    <w:rsid w:val="00324401"/>
    <w:rsid w:val="00324D1E"/>
    <w:rsid w:val="00326B07"/>
    <w:rsid w:val="00326BE6"/>
    <w:rsid w:val="00327E8F"/>
    <w:rsid w:val="00330194"/>
    <w:rsid w:val="003309C5"/>
    <w:rsid w:val="003318A2"/>
    <w:rsid w:val="00331FD1"/>
    <w:rsid w:val="00332513"/>
    <w:rsid w:val="00332717"/>
    <w:rsid w:val="00333C9C"/>
    <w:rsid w:val="0033564D"/>
    <w:rsid w:val="003401B4"/>
    <w:rsid w:val="003408F7"/>
    <w:rsid w:val="00341114"/>
    <w:rsid w:val="00341580"/>
    <w:rsid w:val="00341ABC"/>
    <w:rsid w:val="00342DA2"/>
    <w:rsid w:val="0034359E"/>
    <w:rsid w:val="003445CC"/>
    <w:rsid w:val="00345F92"/>
    <w:rsid w:val="00346BF4"/>
    <w:rsid w:val="00346E81"/>
    <w:rsid w:val="00350F29"/>
    <w:rsid w:val="00351CF8"/>
    <w:rsid w:val="00352667"/>
    <w:rsid w:val="003527C8"/>
    <w:rsid w:val="00352F78"/>
    <w:rsid w:val="0035353C"/>
    <w:rsid w:val="00353BDC"/>
    <w:rsid w:val="003542A1"/>
    <w:rsid w:val="00354BAB"/>
    <w:rsid w:val="003574D4"/>
    <w:rsid w:val="00357F28"/>
    <w:rsid w:val="003618FA"/>
    <w:rsid w:val="003630FC"/>
    <w:rsid w:val="00363A37"/>
    <w:rsid w:val="00363F7E"/>
    <w:rsid w:val="00364036"/>
    <w:rsid w:val="0036404D"/>
    <w:rsid w:val="003655C7"/>
    <w:rsid w:val="00365A34"/>
    <w:rsid w:val="003667D7"/>
    <w:rsid w:val="00367BCE"/>
    <w:rsid w:val="00367E90"/>
    <w:rsid w:val="00370350"/>
    <w:rsid w:val="003720AB"/>
    <w:rsid w:val="00372127"/>
    <w:rsid w:val="00374A03"/>
    <w:rsid w:val="0037528E"/>
    <w:rsid w:val="0037657B"/>
    <w:rsid w:val="00376CB2"/>
    <w:rsid w:val="0037792D"/>
    <w:rsid w:val="00382A2A"/>
    <w:rsid w:val="00383760"/>
    <w:rsid w:val="00383F03"/>
    <w:rsid w:val="00384060"/>
    <w:rsid w:val="00386216"/>
    <w:rsid w:val="003906A7"/>
    <w:rsid w:val="00390903"/>
    <w:rsid w:val="00391AFD"/>
    <w:rsid w:val="00392180"/>
    <w:rsid w:val="003939D0"/>
    <w:rsid w:val="00395213"/>
    <w:rsid w:val="00395D2A"/>
    <w:rsid w:val="00395D79"/>
    <w:rsid w:val="00396E93"/>
    <w:rsid w:val="003A03F4"/>
    <w:rsid w:val="003A1498"/>
    <w:rsid w:val="003A1C91"/>
    <w:rsid w:val="003A1EA8"/>
    <w:rsid w:val="003A2C04"/>
    <w:rsid w:val="003A3526"/>
    <w:rsid w:val="003A3CFE"/>
    <w:rsid w:val="003A3FAE"/>
    <w:rsid w:val="003A4E3C"/>
    <w:rsid w:val="003A4F21"/>
    <w:rsid w:val="003A506D"/>
    <w:rsid w:val="003B7396"/>
    <w:rsid w:val="003C032D"/>
    <w:rsid w:val="003C037B"/>
    <w:rsid w:val="003C178E"/>
    <w:rsid w:val="003C26ED"/>
    <w:rsid w:val="003C3191"/>
    <w:rsid w:val="003C31E5"/>
    <w:rsid w:val="003C50A5"/>
    <w:rsid w:val="003C5478"/>
    <w:rsid w:val="003C5F0E"/>
    <w:rsid w:val="003C7630"/>
    <w:rsid w:val="003C7C3B"/>
    <w:rsid w:val="003D1674"/>
    <w:rsid w:val="003D1948"/>
    <w:rsid w:val="003D1B28"/>
    <w:rsid w:val="003D2B16"/>
    <w:rsid w:val="003D2E99"/>
    <w:rsid w:val="003D33D3"/>
    <w:rsid w:val="003D5434"/>
    <w:rsid w:val="003D5683"/>
    <w:rsid w:val="003D5B1A"/>
    <w:rsid w:val="003D6A08"/>
    <w:rsid w:val="003D6A31"/>
    <w:rsid w:val="003E0897"/>
    <w:rsid w:val="003E0C80"/>
    <w:rsid w:val="003E23F8"/>
    <w:rsid w:val="003E2F5B"/>
    <w:rsid w:val="003E6154"/>
    <w:rsid w:val="003E6653"/>
    <w:rsid w:val="003E781D"/>
    <w:rsid w:val="003F0AF0"/>
    <w:rsid w:val="003F2D3C"/>
    <w:rsid w:val="003F3FF4"/>
    <w:rsid w:val="003F59CB"/>
    <w:rsid w:val="003F635A"/>
    <w:rsid w:val="003F714C"/>
    <w:rsid w:val="003F7819"/>
    <w:rsid w:val="00401B7A"/>
    <w:rsid w:val="004033C2"/>
    <w:rsid w:val="00405BB5"/>
    <w:rsid w:val="00406606"/>
    <w:rsid w:val="00406861"/>
    <w:rsid w:val="00406898"/>
    <w:rsid w:val="0040735D"/>
    <w:rsid w:val="00407A51"/>
    <w:rsid w:val="00407A74"/>
    <w:rsid w:val="00410F40"/>
    <w:rsid w:val="00411AD0"/>
    <w:rsid w:val="00411EA4"/>
    <w:rsid w:val="00412FB5"/>
    <w:rsid w:val="0041325E"/>
    <w:rsid w:val="00413678"/>
    <w:rsid w:val="004148EE"/>
    <w:rsid w:val="00417119"/>
    <w:rsid w:val="00417CA3"/>
    <w:rsid w:val="004201CC"/>
    <w:rsid w:val="00421010"/>
    <w:rsid w:val="0042120F"/>
    <w:rsid w:val="00422387"/>
    <w:rsid w:val="0042304F"/>
    <w:rsid w:val="00423DEA"/>
    <w:rsid w:val="0042536C"/>
    <w:rsid w:val="00425F97"/>
    <w:rsid w:val="00426B7B"/>
    <w:rsid w:val="00426F35"/>
    <w:rsid w:val="004273BD"/>
    <w:rsid w:val="00427471"/>
    <w:rsid w:val="00427B1E"/>
    <w:rsid w:val="00430541"/>
    <w:rsid w:val="00431A6A"/>
    <w:rsid w:val="00433805"/>
    <w:rsid w:val="00433DDF"/>
    <w:rsid w:val="00434A4A"/>
    <w:rsid w:val="004351FB"/>
    <w:rsid w:val="00436E79"/>
    <w:rsid w:val="004405D0"/>
    <w:rsid w:val="0044206D"/>
    <w:rsid w:val="004433F1"/>
    <w:rsid w:val="0044488B"/>
    <w:rsid w:val="00445154"/>
    <w:rsid w:val="004457E2"/>
    <w:rsid w:val="00446D77"/>
    <w:rsid w:val="0044777A"/>
    <w:rsid w:val="0044798F"/>
    <w:rsid w:val="00450304"/>
    <w:rsid w:val="00451351"/>
    <w:rsid w:val="00451394"/>
    <w:rsid w:val="004521D4"/>
    <w:rsid w:val="0045365C"/>
    <w:rsid w:val="00453995"/>
    <w:rsid w:val="004552E2"/>
    <w:rsid w:val="00455F3C"/>
    <w:rsid w:val="00456827"/>
    <w:rsid w:val="00457400"/>
    <w:rsid w:val="0046019A"/>
    <w:rsid w:val="004616FF"/>
    <w:rsid w:val="00461AEC"/>
    <w:rsid w:val="00461CC2"/>
    <w:rsid w:val="00463A80"/>
    <w:rsid w:val="00463E0D"/>
    <w:rsid w:val="0046488C"/>
    <w:rsid w:val="00464BAD"/>
    <w:rsid w:val="0046523B"/>
    <w:rsid w:val="00466002"/>
    <w:rsid w:val="00466C92"/>
    <w:rsid w:val="00470F5B"/>
    <w:rsid w:val="00471C9A"/>
    <w:rsid w:val="004752AF"/>
    <w:rsid w:val="00475731"/>
    <w:rsid w:val="00475867"/>
    <w:rsid w:val="00476E77"/>
    <w:rsid w:val="00477424"/>
    <w:rsid w:val="00477808"/>
    <w:rsid w:val="00477FA3"/>
    <w:rsid w:val="00480A78"/>
    <w:rsid w:val="00480B29"/>
    <w:rsid w:val="00481B0C"/>
    <w:rsid w:val="004824C0"/>
    <w:rsid w:val="004834C1"/>
    <w:rsid w:val="0048550C"/>
    <w:rsid w:val="004855E6"/>
    <w:rsid w:val="00487799"/>
    <w:rsid w:val="0049018A"/>
    <w:rsid w:val="00491A3C"/>
    <w:rsid w:val="00491F34"/>
    <w:rsid w:val="00494186"/>
    <w:rsid w:val="004951C5"/>
    <w:rsid w:val="00495417"/>
    <w:rsid w:val="004962D6"/>
    <w:rsid w:val="004A164E"/>
    <w:rsid w:val="004A2184"/>
    <w:rsid w:val="004A22C5"/>
    <w:rsid w:val="004A27F6"/>
    <w:rsid w:val="004A4786"/>
    <w:rsid w:val="004A4F39"/>
    <w:rsid w:val="004A53DF"/>
    <w:rsid w:val="004A589F"/>
    <w:rsid w:val="004A69B1"/>
    <w:rsid w:val="004A7950"/>
    <w:rsid w:val="004B0037"/>
    <w:rsid w:val="004B0BB9"/>
    <w:rsid w:val="004B0CD3"/>
    <w:rsid w:val="004B207C"/>
    <w:rsid w:val="004B2F64"/>
    <w:rsid w:val="004B3C55"/>
    <w:rsid w:val="004B411C"/>
    <w:rsid w:val="004B4927"/>
    <w:rsid w:val="004B5342"/>
    <w:rsid w:val="004B5783"/>
    <w:rsid w:val="004B7B90"/>
    <w:rsid w:val="004C1347"/>
    <w:rsid w:val="004C135A"/>
    <w:rsid w:val="004C17E7"/>
    <w:rsid w:val="004C2AC7"/>
    <w:rsid w:val="004C35E9"/>
    <w:rsid w:val="004C3ABC"/>
    <w:rsid w:val="004C4863"/>
    <w:rsid w:val="004C4B89"/>
    <w:rsid w:val="004C540D"/>
    <w:rsid w:val="004C563A"/>
    <w:rsid w:val="004C620D"/>
    <w:rsid w:val="004C6858"/>
    <w:rsid w:val="004C6DC3"/>
    <w:rsid w:val="004C7422"/>
    <w:rsid w:val="004D0AF1"/>
    <w:rsid w:val="004D185F"/>
    <w:rsid w:val="004D243C"/>
    <w:rsid w:val="004D4709"/>
    <w:rsid w:val="004D6FCE"/>
    <w:rsid w:val="004D7005"/>
    <w:rsid w:val="004D7F21"/>
    <w:rsid w:val="004E0E42"/>
    <w:rsid w:val="004E37C7"/>
    <w:rsid w:val="004E48E8"/>
    <w:rsid w:val="004E4D05"/>
    <w:rsid w:val="004E50CE"/>
    <w:rsid w:val="004F03D4"/>
    <w:rsid w:val="004F12B6"/>
    <w:rsid w:val="004F1527"/>
    <w:rsid w:val="004F1CCA"/>
    <w:rsid w:val="004F506F"/>
    <w:rsid w:val="004F58FF"/>
    <w:rsid w:val="004F5D65"/>
    <w:rsid w:val="004F6595"/>
    <w:rsid w:val="004F6D00"/>
    <w:rsid w:val="004F7882"/>
    <w:rsid w:val="004F7A97"/>
    <w:rsid w:val="004F7E05"/>
    <w:rsid w:val="00500669"/>
    <w:rsid w:val="00500F63"/>
    <w:rsid w:val="0050104F"/>
    <w:rsid w:val="005012E6"/>
    <w:rsid w:val="00501730"/>
    <w:rsid w:val="00501849"/>
    <w:rsid w:val="00501C6B"/>
    <w:rsid w:val="00501FE4"/>
    <w:rsid w:val="0050247D"/>
    <w:rsid w:val="00503719"/>
    <w:rsid w:val="00504067"/>
    <w:rsid w:val="00505B06"/>
    <w:rsid w:val="00506C04"/>
    <w:rsid w:val="0050751D"/>
    <w:rsid w:val="0051004B"/>
    <w:rsid w:val="0051071A"/>
    <w:rsid w:val="00510C25"/>
    <w:rsid w:val="005115C7"/>
    <w:rsid w:val="00511F58"/>
    <w:rsid w:val="005128F3"/>
    <w:rsid w:val="00515F43"/>
    <w:rsid w:val="005161C4"/>
    <w:rsid w:val="0051687A"/>
    <w:rsid w:val="005175C6"/>
    <w:rsid w:val="00520869"/>
    <w:rsid w:val="005213A3"/>
    <w:rsid w:val="00522CEB"/>
    <w:rsid w:val="00522E6A"/>
    <w:rsid w:val="00522E8A"/>
    <w:rsid w:val="00523421"/>
    <w:rsid w:val="00523A4C"/>
    <w:rsid w:val="00523DC8"/>
    <w:rsid w:val="00523E85"/>
    <w:rsid w:val="0052405A"/>
    <w:rsid w:val="00524D2E"/>
    <w:rsid w:val="00524F51"/>
    <w:rsid w:val="00524F8E"/>
    <w:rsid w:val="0052516D"/>
    <w:rsid w:val="0052524D"/>
    <w:rsid w:val="005256E5"/>
    <w:rsid w:val="00526470"/>
    <w:rsid w:val="005267E9"/>
    <w:rsid w:val="00526CBD"/>
    <w:rsid w:val="00527AD6"/>
    <w:rsid w:val="00530447"/>
    <w:rsid w:val="005307C5"/>
    <w:rsid w:val="0053113B"/>
    <w:rsid w:val="0053328B"/>
    <w:rsid w:val="00534A4E"/>
    <w:rsid w:val="00535C56"/>
    <w:rsid w:val="005362C6"/>
    <w:rsid w:val="00537217"/>
    <w:rsid w:val="00537942"/>
    <w:rsid w:val="00537E29"/>
    <w:rsid w:val="00540918"/>
    <w:rsid w:val="00540DF6"/>
    <w:rsid w:val="00540FC6"/>
    <w:rsid w:val="00541D5B"/>
    <w:rsid w:val="005430E2"/>
    <w:rsid w:val="00544694"/>
    <w:rsid w:val="0054591F"/>
    <w:rsid w:val="0054616E"/>
    <w:rsid w:val="005474CA"/>
    <w:rsid w:val="00551139"/>
    <w:rsid w:val="005523B5"/>
    <w:rsid w:val="005527E3"/>
    <w:rsid w:val="0055292A"/>
    <w:rsid w:val="00552F93"/>
    <w:rsid w:val="005533F4"/>
    <w:rsid w:val="00553496"/>
    <w:rsid w:val="0055371B"/>
    <w:rsid w:val="00554DED"/>
    <w:rsid w:val="00555212"/>
    <w:rsid w:val="005552B1"/>
    <w:rsid w:val="005552FA"/>
    <w:rsid w:val="00555B68"/>
    <w:rsid w:val="00555E03"/>
    <w:rsid w:val="00556F4A"/>
    <w:rsid w:val="0055704B"/>
    <w:rsid w:val="005572CF"/>
    <w:rsid w:val="0055748B"/>
    <w:rsid w:val="0055794C"/>
    <w:rsid w:val="00560060"/>
    <w:rsid w:val="005607BB"/>
    <w:rsid w:val="005612BF"/>
    <w:rsid w:val="005612E9"/>
    <w:rsid w:val="005618ED"/>
    <w:rsid w:val="005626C2"/>
    <w:rsid w:val="005667B5"/>
    <w:rsid w:val="005667FB"/>
    <w:rsid w:val="00567AA4"/>
    <w:rsid w:val="005704A4"/>
    <w:rsid w:val="00570CA1"/>
    <w:rsid w:val="00572569"/>
    <w:rsid w:val="00573995"/>
    <w:rsid w:val="00575C2E"/>
    <w:rsid w:val="005777BF"/>
    <w:rsid w:val="00577C34"/>
    <w:rsid w:val="005803F5"/>
    <w:rsid w:val="0058058E"/>
    <w:rsid w:val="00582336"/>
    <w:rsid w:val="005829FE"/>
    <w:rsid w:val="00582C8C"/>
    <w:rsid w:val="00582E67"/>
    <w:rsid w:val="005836A3"/>
    <w:rsid w:val="005840CA"/>
    <w:rsid w:val="0058494E"/>
    <w:rsid w:val="00584BA0"/>
    <w:rsid w:val="00585121"/>
    <w:rsid w:val="00585223"/>
    <w:rsid w:val="005854CC"/>
    <w:rsid w:val="00586673"/>
    <w:rsid w:val="00586D4A"/>
    <w:rsid w:val="005877E6"/>
    <w:rsid w:val="0058782C"/>
    <w:rsid w:val="00591124"/>
    <w:rsid w:val="00591DDE"/>
    <w:rsid w:val="00594C0D"/>
    <w:rsid w:val="005954D5"/>
    <w:rsid w:val="0059640A"/>
    <w:rsid w:val="00596793"/>
    <w:rsid w:val="0059695D"/>
    <w:rsid w:val="00597117"/>
    <w:rsid w:val="00597D80"/>
    <w:rsid w:val="005A03D2"/>
    <w:rsid w:val="005A0D97"/>
    <w:rsid w:val="005A163B"/>
    <w:rsid w:val="005A1CBD"/>
    <w:rsid w:val="005A40BE"/>
    <w:rsid w:val="005A6988"/>
    <w:rsid w:val="005A735B"/>
    <w:rsid w:val="005A7EF1"/>
    <w:rsid w:val="005B1F54"/>
    <w:rsid w:val="005B2D80"/>
    <w:rsid w:val="005B596E"/>
    <w:rsid w:val="005B5E6B"/>
    <w:rsid w:val="005B6423"/>
    <w:rsid w:val="005B74E2"/>
    <w:rsid w:val="005B7A18"/>
    <w:rsid w:val="005C1843"/>
    <w:rsid w:val="005C1BF9"/>
    <w:rsid w:val="005C3347"/>
    <w:rsid w:val="005C4EDB"/>
    <w:rsid w:val="005C507B"/>
    <w:rsid w:val="005C513C"/>
    <w:rsid w:val="005C6790"/>
    <w:rsid w:val="005C6795"/>
    <w:rsid w:val="005C79BD"/>
    <w:rsid w:val="005D0109"/>
    <w:rsid w:val="005D02D4"/>
    <w:rsid w:val="005D1B27"/>
    <w:rsid w:val="005D5A05"/>
    <w:rsid w:val="005D7CE4"/>
    <w:rsid w:val="005E2A53"/>
    <w:rsid w:val="005E2CBC"/>
    <w:rsid w:val="005E31FC"/>
    <w:rsid w:val="005E6040"/>
    <w:rsid w:val="005E722A"/>
    <w:rsid w:val="005F18E5"/>
    <w:rsid w:val="005F1FBB"/>
    <w:rsid w:val="005F389E"/>
    <w:rsid w:val="005F3B63"/>
    <w:rsid w:val="005F3C31"/>
    <w:rsid w:val="005F5E07"/>
    <w:rsid w:val="005F6F47"/>
    <w:rsid w:val="006014AE"/>
    <w:rsid w:val="00602922"/>
    <w:rsid w:val="00603265"/>
    <w:rsid w:val="006038A2"/>
    <w:rsid w:val="006045E0"/>
    <w:rsid w:val="00604C24"/>
    <w:rsid w:val="00604C88"/>
    <w:rsid w:val="0060516D"/>
    <w:rsid w:val="0060530B"/>
    <w:rsid w:val="00605A6F"/>
    <w:rsid w:val="00605E30"/>
    <w:rsid w:val="0060687F"/>
    <w:rsid w:val="00606C77"/>
    <w:rsid w:val="006072A8"/>
    <w:rsid w:val="006113CF"/>
    <w:rsid w:val="006114C2"/>
    <w:rsid w:val="006119C1"/>
    <w:rsid w:val="00612B6B"/>
    <w:rsid w:val="00613C7D"/>
    <w:rsid w:val="006142FC"/>
    <w:rsid w:val="006144C1"/>
    <w:rsid w:val="00614BCF"/>
    <w:rsid w:val="006159F5"/>
    <w:rsid w:val="00615F66"/>
    <w:rsid w:val="00617501"/>
    <w:rsid w:val="0062096B"/>
    <w:rsid w:val="00621128"/>
    <w:rsid w:val="00621987"/>
    <w:rsid w:val="00624A53"/>
    <w:rsid w:val="00625FD8"/>
    <w:rsid w:val="00626FB3"/>
    <w:rsid w:val="00631353"/>
    <w:rsid w:val="00631C64"/>
    <w:rsid w:val="006322A1"/>
    <w:rsid w:val="00632E06"/>
    <w:rsid w:val="00635600"/>
    <w:rsid w:val="00635D9B"/>
    <w:rsid w:val="0063632A"/>
    <w:rsid w:val="006366CC"/>
    <w:rsid w:val="0064001E"/>
    <w:rsid w:val="00640419"/>
    <w:rsid w:val="00641044"/>
    <w:rsid w:val="006412E5"/>
    <w:rsid w:val="00643F77"/>
    <w:rsid w:val="00644C9F"/>
    <w:rsid w:val="00645243"/>
    <w:rsid w:val="006453AE"/>
    <w:rsid w:val="00645CAD"/>
    <w:rsid w:val="00646BD7"/>
    <w:rsid w:val="006472B5"/>
    <w:rsid w:val="00650FA1"/>
    <w:rsid w:val="006520BC"/>
    <w:rsid w:val="006530BC"/>
    <w:rsid w:val="006547DA"/>
    <w:rsid w:val="006550E3"/>
    <w:rsid w:val="00655DF7"/>
    <w:rsid w:val="00655ECF"/>
    <w:rsid w:val="006568A7"/>
    <w:rsid w:val="006604A9"/>
    <w:rsid w:val="006610F1"/>
    <w:rsid w:val="006613D0"/>
    <w:rsid w:val="00661F51"/>
    <w:rsid w:val="006623E6"/>
    <w:rsid w:val="006630E8"/>
    <w:rsid w:val="00664C2A"/>
    <w:rsid w:val="00665D3B"/>
    <w:rsid w:val="006663E4"/>
    <w:rsid w:val="00666F18"/>
    <w:rsid w:val="0066777E"/>
    <w:rsid w:val="00667F07"/>
    <w:rsid w:val="0067036B"/>
    <w:rsid w:val="00671733"/>
    <w:rsid w:val="00673BAE"/>
    <w:rsid w:val="00677059"/>
    <w:rsid w:val="00677829"/>
    <w:rsid w:val="00677E22"/>
    <w:rsid w:val="00680194"/>
    <w:rsid w:val="00680FFE"/>
    <w:rsid w:val="006819CE"/>
    <w:rsid w:val="006830E1"/>
    <w:rsid w:val="006833A1"/>
    <w:rsid w:val="00685462"/>
    <w:rsid w:val="00685CE8"/>
    <w:rsid w:val="006879F7"/>
    <w:rsid w:val="00692E51"/>
    <w:rsid w:val="006935CB"/>
    <w:rsid w:val="00694618"/>
    <w:rsid w:val="0069489A"/>
    <w:rsid w:val="00695E33"/>
    <w:rsid w:val="00695F15"/>
    <w:rsid w:val="0069650F"/>
    <w:rsid w:val="006969B2"/>
    <w:rsid w:val="00696C6A"/>
    <w:rsid w:val="0069724A"/>
    <w:rsid w:val="006972CC"/>
    <w:rsid w:val="006979A1"/>
    <w:rsid w:val="00697B09"/>
    <w:rsid w:val="00697DA6"/>
    <w:rsid w:val="00697E13"/>
    <w:rsid w:val="006A0886"/>
    <w:rsid w:val="006A0BD8"/>
    <w:rsid w:val="006A2A73"/>
    <w:rsid w:val="006A2C13"/>
    <w:rsid w:val="006A3833"/>
    <w:rsid w:val="006A44A2"/>
    <w:rsid w:val="006A5BD1"/>
    <w:rsid w:val="006A5E0A"/>
    <w:rsid w:val="006A6176"/>
    <w:rsid w:val="006A6AE8"/>
    <w:rsid w:val="006B09C9"/>
    <w:rsid w:val="006B0D8F"/>
    <w:rsid w:val="006B1A0B"/>
    <w:rsid w:val="006B1DEB"/>
    <w:rsid w:val="006B3B80"/>
    <w:rsid w:val="006B5B10"/>
    <w:rsid w:val="006B77D1"/>
    <w:rsid w:val="006C117E"/>
    <w:rsid w:val="006C1648"/>
    <w:rsid w:val="006C2803"/>
    <w:rsid w:val="006C30BD"/>
    <w:rsid w:val="006C73C8"/>
    <w:rsid w:val="006D1E14"/>
    <w:rsid w:val="006D22C8"/>
    <w:rsid w:val="006D2610"/>
    <w:rsid w:val="006D279F"/>
    <w:rsid w:val="006D2EE5"/>
    <w:rsid w:val="006D3BE8"/>
    <w:rsid w:val="006D5369"/>
    <w:rsid w:val="006D5806"/>
    <w:rsid w:val="006D584E"/>
    <w:rsid w:val="006D5D31"/>
    <w:rsid w:val="006D5D3D"/>
    <w:rsid w:val="006D6DC3"/>
    <w:rsid w:val="006D6FD8"/>
    <w:rsid w:val="006D7B01"/>
    <w:rsid w:val="006D7DE6"/>
    <w:rsid w:val="006E016F"/>
    <w:rsid w:val="006E3EFB"/>
    <w:rsid w:val="006E5656"/>
    <w:rsid w:val="006E5E11"/>
    <w:rsid w:val="006E5F23"/>
    <w:rsid w:val="006E6AF1"/>
    <w:rsid w:val="006E7A78"/>
    <w:rsid w:val="006F00CA"/>
    <w:rsid w:val="006F0BBE"/>
    <w:rsid w:val="006F174C"/>
    <w:rsid w:val="006F1CE5"/>
    <w:rsid w:val="006F1E34"/>
    <w:rsid w:val="006F1FCD"/>
    <w:rsid w:val="006F2F6F"/>
    <w:rsid w:val="006F34EC"/>
    <w:rsid w:val="006F3A77"/>
    <w:rsid w:val="006F4491"/>
    <w:rsid w:val="007003D5"/>
    <w:rsid w:val="00700A76"/>
    <w:rsid w:val="00701BFA"/>
    <w:rsid w:val="00702063"/>
    <w:rsid w:val="00702288"/>
    <w:rsid w:val="007027DA"/>
    <w:rsid w:val="00703C26"/>
    <w:rsid w:val="00703EC5"/>
    <w:rsid w:val="007052DD"/>
    <w:rsid w:val="00707D9A"/>
    <w:rsid w:val="007100A3"/>
    <w:rsid w:val="007110B5"/>
    <w:rsid w:val="007124BC"/>
    <w:rsid w:val="00712DFB"/>
    <w:rsid w:val="007133D1"/>
    <w:rsid w:val="007137BF"/>
    <w:rsid w:val="00715BDC"/>
    <w:rsid w:val="00717BFF"/>
    <w:rsid w:val="00717E63"/>
    <w:rsid w:val="00721802"/>
    <w:rsid w:val="007218A4"/>
    <w:rsid w:val="00721D34"/>
    <w:rsid w:val="00722662"/>
    <w:rsid w:val="00722A1C"/>
    <w:rsid w:val="00725279"/>
    <w:rsid w:val="00726BAF"/>
    <w:rsid w:val="007308DD"/>
    <w:rsid w:val="00730CC7"/>
    <w:rsid w:val="00731903"/>
    <w:rsid w:val="00731C62"/>
    <w:rsid w:val="00732A54"/>
    <w:rsid w:val="00732FAE"/>
    <w:rsid w:val="00733161"/>
    <w:rsid w:val="007331C6"/>
    <w:rsid w:val="007347FC"/>
    <w:rsid w:val="00735D88"/>
    <w:rsid w:val="00737765"/>
    <w:rsid w:val="0074061A"/>
    <w:rsid w:val="007416CE"/>
    <w:rsid w:val="0074212F"/>
    <w:rsid w:val="0074239D"/>
    <w:rsid w:val="00743EF8"/>
    <w:rsid w:val="00745D48"/>
    <w:rsid w:val="00745DEF"/>
    <w:rsid w:val="00747049"/>
    <w:rsid w:val="0074787E"/>
    <w:rsid w:val="00751D6A"/>
    <w:rsid w:val="00752466"/>
    <w:rsid w:val="00752E9A"/>
    <w:rsid w:val="0075404C"/>
    <w:rsid w:val="00754B59"/>
    <w:rsid w:val="00755706"/>
    <w:rsid w:val="00755C76"/>
    <w:rsid w:val="00756167"/>
    <w:rsid w:val="00756373"/>
    <w:rsid w:val="007566A6"/>
    <w:rsid w:val="00756791"/>
    <w:rsid w:val="00756E83"/>
    <w:rsid w:val="00756F3D"/>
    <w:rsid w:val="00757322"/>
    <w:rsid w:val="00757655"/>
    <w:rsid w:val="00761D84"/>
    <w:rsid w:val="00763FAF"/>
    <w:rsid w:val="00770CBE"/>
    <w:rsid w:val="00771262"/>
    <w:rsid w:val="007713F4"/>
    <w:rsid w:val="00771CF0"/>
    <w:rsid w:val="007727B8"/>
    <w:rsid w:val="00772F73"/>
    <w:rsid w:val="00774A66"/>
    <w:rsid w:val="0077512A"/>
    <w:rsid w:val="00776031"/>
    <w:rsid w:val="00777988"/>
    <w:rsid w:val="00783402"/>
    <w:rsid w:val="00783B0B"/>
    <w:rsid w:val="00783D11"/>
    <w:rsid w:val="00785675"/>
    <w:rsid w:val="00785C8B"/>
    <w:rsid w:val="00785FE4"/>
    <w:rsid w:val="00786E3E"/>
    <w:rsid w:val="00787A42"/>
    <w:rsid w:val="00787C76"/>
    <w:rsid w:val="007904CF"/>
    <w:rsid w:val="007912EA"/>
    <w:rsid w:val="0079174C"/>
    <w:rsid w:val="00792198"/>
    <w:rsid w:val="00793E2C"/>
    <w:rsid w:val="00794455"/>
    <w:rsid w:val="00794885"/>
    <w:rsid w:val="00794F0A"/>
    <w:rsid w:val="007A0689"/>
    <w:rsid w:val="007A179C"/>
    <w:rsid w:val="007A3488"/>
    <w:rsid w:val="007A43A5"/>
    <w:rsid w:val="007A5AD5"/>
    <w:rsid w:val="007B073F"/>
    <w:rsid w:val="007B11D1"/>
    <w:rsid w:val="007B1797"/>
    <w:rsid w:val="007B1EF1"/>
    <w:rsid w:val="007B1FCD"/>
    <w:rsid w:val="007B2CAE"/>
    <w:rsid w:val="007B362A"/>
    <w:rsid w:val="007B4812"/>
    <w:rsid w:val="007B52A8"/>
    <w:rsid w:val="007B59E4"/>
    <w:rsid w:val="007B5CAE"/>
    <w:rsid w:val="007C02E3"/>
    <w:rsid w:val="007C067A"/>
    <w:rsid w:val="007C0E2D"/>
    <w:rsid w:val="007C18CB"/>
    <w:rsid w:val="007C29A2"/>
    <w:rsid w:val="007C3503"/>
    <w:rsid w:val="007C3D35"/>
    <w:rsid w:val="007C6079"/>
    <w:rsid w:val="007C620E"/>
    <w:rsid w:val="007C7902"/>
    <w:rsid w:val="007C7DEC"/>
    <w:rsid w:val="007D1E6B"/>
    <w:rsid w:val="007D54CB"/>
    <w:rsid w:val="007D61F6"/>
    <w:rsid w:val="007D6AB2"/>
    <w:rsid w:val="007D6ECF"/>
    <w:rsid w:val="007D75E4"/>
    <w:rsid w:val="007D7C8C"/>
    <w:rsid w:val="007D7DF7"/>
    <w:rsid w:val="007E1F3C"/>
    <w:rsid w:val="007E2834"/>
    <w:rsid w:val="007E3BF3"/>
    <w:rsid w:val="007E655F"/>
    <w:rsid w:val="007F0084"/>
    <w:rsid w:val="007F0861"/>
    <w:rsid w:val="007F09D9"/>
    <w:rsid w:val="007F1F63"/>
    <w:rsid w:val="007F23C8"/>
    <w:rsid w:val="007F37C4"/>
    <w:rsid w:val="007F4FFF"/>
    <w:rsid w:val="007F5196"/>
    <w:rsid w:val="007F5D28"/>
    <w:rsid w:val="007F78FD"/>
    <w:rsid w:val="00800BC9"/>
    <w:rsid w:val="00801358"/>
    <w:rsid w:val="00801E01"/>
    <w:rsid w:val="00802DE1"/>
    <w:rsid w:val="008033D1"/>
    <w:rsid w:val="00803DB8"/>
    <w:rsid w:val="008040F5"/>
    <w:rsid w:val="0080418D"/>
    <w:rsid w:val="00804277"/>
    <w:rsid w:val="00805435"/>
    <w:rsid w:val="00806162"/>
    <w:rsid w:val="0081011E"/>
    <w:rsid w:val="00810A6B"/>
    <w:rsid w:val="00810BB2"/>
    <w:rsid w:val="00812916"/>
    <w:rsid w:val="008146FA"/>
    <w:rsid w:val="00814A33"/>
    <w:rsid w:val="00814C4C"/>
    <w:rsid w:val="00815758"/>
    <w:rsid w:val="00816106"/>
    <w:rsid w:val="00817378"/>
    <w:rsid w:val="0082072A"/>
    <w:rsid w:val="00820A5F"/>
    <w:rsid w:val="00820C7F"/>
    <w:rsid w:val="008210E7"/>
    <w:rsid w:val="00821B0D"/>
    <w:rsid w:val="00823721"/>
    <w:rsid w:val="0082395D"/>
    <w:rsid w:val="00823B0C"/>
    <w:rsid w:val="00823CD6"/>
    <w:rsid w:val="00824553"/>
    <w:rsid w:val="008249D5"/>
    <w:rsid w:val="0082525F"/>
    <w:rsid w:val="00825512"/>
    <w:rsid w:val="00827D7C"/>
    <w:rsid w:val="00832082"/>
    <w:rsid w:val="00833056"/>
    <w:rsid w:val="0083444D"/>
    <w:rsid w:val="008363F1"/>
    <w:rsid w:val="00837824"/>
    <w:rsid w:val="00840BEB"/>
    <w:rsid w:val="008413B7"/>
    <w:rsid w:val="00841A39"/>
    <w:rsid w:val="008423E5"/>
    <w:rsid w:val="00842C6F"/>
    <w:rsid w:val="0084502E"/>
    <w:rsid w:val="0084581A"/>
    <w:rsid w:val="00846F4F"/>
    <w:rsid w:val="00847871"/>
    <w:rsid w:val="00850B27"/>
    <w:rsid w:val="00852166"/>
    <w:rsid w:val="008521A9"/>
    <w:rsid w:val="00855F40"/>
    <w:rsid w:val="00855FF1"/>
    <w:rsid w:val="008562E4"/>
    <w:rsid w:val="0085710C"/>
    <w:rsid w:val="00861D56"/>
    <w:rsid w:val="0086226C"/>
    <w:rsid w:val="0086286B"/>
    <w:rsid w:val="00865660"/>
    <w:rsid w:val="00871CF8"/>
    <w:rsid w:val="00872C51"/>
    <w:rsid w:val="008736E9"/>
    <w:rsid w:val="00873B07"/>
    <w:rsid w:val="00873C83"/>
    <w:rsid w:val="00873CC6"/>
    <w:rsid w:val="0087457A"/>
    <w:rsid w:val="00875D9A"/>
    <w:rsid w:val="00876F20"/>
    <w:rsid w:val="008773C0"/>
    <w:rsid w:val="0088036D"/>
    <w:rsid w:val="0088092C"/>
    <w:rsid w:val="008813CE"/>
    <w:rsid w:val="0088163D"/>
    <w:rsid w:val="00883F3A"/>
    <w:rsid w:val="00885330"/>
    <w:rsid w:val="00885445"/>
    <w:rsid w:val="00885659"/>
    <w:rsid w:val="00885C2D"/>
    <w:rsid w:val="00886135"/>
    <w:rsid w:val="00886A4D"/>
    <w:rsid w:val="00886D38"/>
    <w:rsid w:val="008911C4"/>
    <w:rsid w:val="00891773"/>
    <w:rsid w:val="00892831"/>
    <w:rsid w:val="0089441A"/>
    <w:rsid w:val="008945FA"/>
    <w:rsid w:val="00894A82"/>
    <w:rsid w:val="00894FAF"/>
    <w:rsid w:val="008960D8"/>
    <w:rsid w:val="00896468"/>
    <w:rsid w:val="008A0D18"/>
    <w:rsid w:val="008A0D30"/>
    <w:rsid w:val="008A1F87"/>
    <w:rsid w:val="008A3633"/>
    <w:rsid w:val="008A414D"/>
    <w:rsid w:val="008A4742"/>
    <w:rsid w:val="008A4A6B"/>
    <w:rsid w:val="008A715A"/>
    <w:rsid w:val="008A7444"/>
    <w:rsid w:val="008A75B4"/>
    <w:rsid w:val="008B1DCE"/>
    <w:rsid w:val="008B2B38"/>
    <w:rsid w:val="008B3FE1"/>
    <w:rsid w:val="008B4FE3"/>
    <w:rsid w:val="008B60FF"/>
    <w:rsid w:val="008B6AE3"/>
    <w:rsid w:val="008B6F6A"/>
    <w:rsid w:val="008B7E6E"/>
    <w:rsid w:val="008C0465"/>
    <w:rsid w:val="008C10F4"/>
    <w:rsid w:val="008C22E4"/>
    <w:rsid w:val="008C237D"/>
    <w:rsid w:val="008C2D99"/>
    <w:rsid w:val="008C2ED8"/>
    <w:rsid w:val="008C3057"/>
    <w:rsid w:val="008C37E9"/>
    <w:rsid w:val="008C3CBF"/>
    <w:rsid w:val="008C5371"/>
    <w:rsid w:val="008C7BB1"/>
    <w:rsid w:val="008D0241"/>
    <w:rsid w:val="008D1589"/>
    <w:rsid w:val="008D23D3"/>
    <w:rsid w:val="008D2580"/>
    <w:rsid w:val="008D2B70"/>
    <w:rsid w:val="008D48B8"/>
    <w:rsid w:val="008D48DB"/>
    <w:rsid w:val="008D4A4B"/>
    <w:rsid w:val="008D4F2C"/>
    <w:rsid w:val="008D5573"/>
    <w:rsid w:val="008D6790"/>
    <w:rsid w:val="008D6988"/>
    <w:rsid w:val="008D778B"/>
    <w:rsid w:val="008E0726"/>
    <w:rsid w:val="008E0AA1"/>
    <w:rsid w:val="008E1064"/>
    <w:rsid w:val="008E2247"/>
    <w:rsid w:val="008E27A2"/>
    <w:rsid w:val="008E27B3"/>
    <w:rsid w:val="008E27D8"/>
    <w:rsid w:val="008E348A"/>
    <w:rsid w:val="008E3743"/>
    <w:rsid w:val="008E5491"/>
    <w:rsid w:val="008E5FFD"/>
    <w:rsid w:val="008E60E3"/>
    <w:rsid w:val="008E6F67"/>
    <w:rsid w:val="008E74C0"/>
    <w:rsid w:val="008F010C"/>
    <w:rsid w:val="008F0D4E"/>
    <w:rsid w:val="008F10E6"/>
    <w:rsid w:val="008F24AB"/>
    <w:rsid w:val="008F4534"/>
    <w:rsid w:val="008F5D64"/>
    <w:rsid w:val="008F650E"/>
    <w:rsid w:val="008F6EB5"/>
    <w:rsid w:val="008F7624"/>
    <w:rsid w:val="00900370"/>
    <w:rsid w:val="00901E1F"/>
    <w:rsid w:val="00902F7A"/>
    <w:rsid w:val="00903347"/>
    <w:rsid w:val="00903499"/>
    <w:rsid w:val="009038BE"/>
    <w:rsid w:val="00903D6F"/>
    <w:rsid w:val="0090519E"/>
    <w:rsid w:val="009075C4"/>
    <w:rsid w:val="00910730"/>
    <w:rsid w:val="009117EC"/>
    <w:rsid w:val="00911CD3"/>
    <w:rsid w:val="00911E34"/>
    <w:rsid w:val="00913EE5"/>
    <w:rsid w:val="00914465"/>
    <w:rsid w:val="0091488B"/>
    <w:rsid w:val="00914B56"/>
    <w:rsid w:val="00915697"/>
    <w:rsid w:val="00917119"/>
    <w:rsid w:val="00917201"/>
    <w:rsid w:val="00917725"/>
    <w:rsid w:val="00922259"/>
    <w:rsid w:val="00923731"/>
    <w:rsid w:val="00923C70"/>
    <w:rsid w:val="009245F2"/>
    <w:rsid w:val="00925143"/>
    <w:rsid w:val="0092524C"/>
    <w:rsid w:val="0092556D"/>
    <w:rsid w:val="009260D8"/>
    <w:rsid w:val="009260FC"/>
    <w:rsid w:val="0092631D"/>
    <w:rsid w:val="009263DB"/>
    <w:rsid w:val="00926A5B"/>
    <w:rsid w:val="009277CE"/>
    <w:rsid w:val="00930A6C"/>
    <w:rsid w:val="00930C79"/>
    <w:rsid w:val="00932197"/>
    <w:rsid w:val="00933014"/>
    <w:rsid w:val="00933856"/>
    <w:rsid w:val="00934B53"/>
    <w:rsid w:val="00937110"/>
    <w:rsid w:val="009407AB"/>
    <w:rsid w:val="0094099A"/>
    <w:rsid w:val="00940F15"/>
    <w:rsid w:val="009414F1"/>
    <w:rsid w:val="00941B77"/>
    <w:rsid w:val="009431FD"/>
    <w:rsid w:val="00943464"/>
    <w:rsid w:val="009443AB"/>
    <w:rsid w:val="00946585"/>
    <w:rsid w:val="0094685F"/>
    <w:rsid w:val="00951569"/>
    <w:rsid w:val="00952110"/>
    <w:rsid w:val="0095439C"/>
    <w:rsid w:val="009555EB"/>
    <w:rsid w:val="00955E9A"/>
    <w:rsid w:val="0095650A"/>
    <w:rsid w:val="009576F4"/>
    <w:rsid w:val="009609E6"/>
    <w:rsid w:val="00960A8F"/>
    <w:rsid w:val="00960B78"/>
    <w:rsid w:val="009616D3"/>
    <w:rsid w:val="0096398A"/>
    <w:rsid w:val="00963B50"/>
    <w:rsid w:val="00964232"/>
    <w:rsid w:val="009651CD"/>
    <w:rsid w:val="00965ED6"/>
    <w:rsid w:val="00966594"/>
    <w:rsid w:val="009668F2"/>
    <w:rsid w:val="00966BFD"/>
    <w:rsid w:val="00967095"/>
    <w:rsid w:val="009709B7"/>
    <w:rsid w:val="00973F2E"/>
    <w:rsid w:val="0097450B"/>
    <w:rsid w:val="00974847"/>
    <w:rsid w:val="0097491D"/>
    <w:rsid w:val="009756EA"/>
    <w:rsid w:val="009764AA"/>
    <w:rsid w:val="0097675A"/>
    <w:rsid w:val="0097677D"/>
    <w:rsid w:val="00976FC1"/>
    <w:rsid w:val="0097767E"/>
    <w:rsid w:val="00981A80"/>
    <w:rsid w:val="009821D4"/>
    <w:rsid w:val="00983A96"/>
    <w:rsid w:val="009840AD"/>
    <w:rsid w:val="00985C36"/>
    <w:rsid w:val="0098601A"/>
    <w:rsid w:val="00986130"/>
    <w:rsid w:val="0098723A"/>
    <w:rsid w:val="009901B9"/>
    <w:rsid w:val="00990249"/>
    <w:rsid w:val="0099079F"/>
    <w:rsid w:val="00990FB0"/>
    <w:rsid w:val="00991D59"/>
    <w:rsid w:val="00992042"/>
    <w:rsid w:val="00992CC3"/>
    <w:rsid w:val="00992FF8"/>
    <w:rsid w:val="009948DD"/>
    <w:rsid w:val="00995419"/>
    <w:rsid w:val="0099630F"/>
    <w:rsid w:val="00996794"/>
    <w:rsid w:val="00996D2F"/>
    <w:rsid w:val="00997B6B"/>
    <w:rsid w:val="009A3521"/>
    <w:rsid w:val="009A4FB9"/>
    <w:rsid w:val="009A5242"/>
    <w:rsid w:val="009A58C5"/>
    <w:rsid w:val="009A74D2"/>
    <w:rsid w:val="009A79A4"/>
    <w:rsid w:val="009B0D63"/>
    <w:rsid w:val="009B10D1"/>
    <w:rsid w:val="009B16E6"/>
    <w:rsid w:val="009B351D"/>
    <w:rsid w:val="009B522A"/>
    <w:rsid w:val="009B6105"/>
    <w:rsid w:val="009B65A8"/>
    <w:rsid w:val="009B6CB6"/>
    <w:rsid w:val="009B6EAC"/>
    <w:rsid w:val="009C0C25"/>
    <w:rsid w:val="009C188C"/>
    <w:rsid w:val="009C1E77"/>
    <w:rsid w:val="009C3FE0"/>
    <w:rsid w:val="009C48CC"/>
    <w:rsid w:val="009C51B7"/>
    <w:rsid w:val="009C655B"/>
    <w:rsid w:val="009C7C56"/>
    <w:rsid w:val="009D0150"/>
    <w:rsid w:val="009D0A8E"/>
    <w:rsid w:val="009D0CBA"/>
    <w:rsid w:val="009D274C"/>
    <w:rsid w:val="009D31DD"/>
    <w:rsid w:val="009D5091"/>
    <w:rsid w:val="009D5546"/>
    <w:rsid w:val="009D55D9"/>
    <w:rsid w:val="009D7510"/>
    <w:rsid w:val="009D7949"/>
    <w:rsid w:val="009E12A6"/>
    <w:rsid w:val="009E14C5"/>
    <w:rsid w:val="009E2056"/>
    <w:rsid w:val="009E2386"/>
    <w:rsid w:val="009E2EDB"/>
    <w:rsid w:val="009E3EC2"/>
    <w:rsid w:val="009E50F2"/>
    <w:rsid w:val="009E7319"/>
    <w:rsid w:val="009F2583"/>
    <w:rsid w:val="009F2BF1"/>
    <w:rsid w:val="009F2D30"/>
    <w:rsid w:val="009F2D55"/>
    <w:rsid w:val="009F313D"/>
    <w:rsid w:val="009F4067"/>
    <w:rsid w:val="009F47A6"/>
    <w:rsid w:val="009F48BA"/>
    <w:rsid w:val="009F495F"/>
    <w:rsid w:val="009F5876"/>
    <w:rsid w:val="009F5DAA"/>
    <w:rsid w:val="009F638F"/>
    <w:rsid w:val="009F65AF"/>
    <w:rsid w:val="009F707B"/>
    <w:rsid w:val="009F7347"/>
    <w:rsid w:val="00A0207E"/>
    <w:rsid w:val="00A03473"/>
    <w:rsid w:val="00A04164"/>
    <w:rsid w:val="00A04FA8"/>
    <w:rsid w:val="00A0558D"/>
    <w:rsid w:val="00A05BAF"/>
    <w:rsid w:val="00A0667E"/>
    <w:rsid w:val="00A06896"/>
    <w:rsid w:val="00A10856"/>
    <w:rsid w:val="00A1187B"/>
    <w:rsid w:val="00A1261A"/>
    <w:rsid w:val="00A12861"/>
    <w:rsid w:val="00A1549B"/>
    <w:rsid w:val="00A158C8"/>
    <w:rsid w:val="00A166B9"/>
    <w:rsid w:val="00A17024"/>
    <w:rsid w:val="00A171F4"/>
    <w:rsid w:val="00A17257"/>
    <w:rsid w:val="00A17868"/>
    <w:rsid w:val="00A17886"/>
    <w:rsid w:val="00A21105"/>
    <w:rsid w:val="00A22B9D"/>
    <w:rsid w:val="00A22C3B"/>
    <w:rsid w:val="00A23548"/>
    <w:rsid w:val="00A23B09"/>
    <w:rsid w:val="00A23C8F"/>
    <w:rsid w:val="00A24876"/>
    <w:rsid w:val="00A251DE"/>
    <w:rsid w:val="00A308BC"/>
    <w:rsid w:val="00A30C78"/>
    <w:rsid w:val="00A31A9C"/>
    <w:rsid w:val="00A3258E"/>
    <w:rsid w:val="00A32702"/>
    <w:rsid w:val="00A32C77"/>
    <w:rsid w:val="00A33D9C"/>
    <w:rsid w:val="00A36865"/>
    <w:rsid w:val="00A36981"/>
    <w:rsid w:val="00A4034A"/>
    <w:rsid w:val="00A421EF"/>
    <w:rsid w:val="00A42E4C"/>
    <w:rsid w:val="00A43038"/>
    <w:rsid w:val="00A432B4"/>
    <w:rsid w:val="00A43A46"/>
    <w:rsid w:val="00A45071"/>
    <w:rsid w:val="00A46DB3"/>
    <w:rsid w:val="00A46E07"/>
    <w:rsid w:val="00A5075B"/>
    <w:rsid w:val="00A514CD"/>
    <w:rsid w:val="00A51C56"/>
    <w:rsid w:val="00A53B19"/>
    <w:rsid w:val="00A53C3C"/>
    <w:rsid w:val="00A55A60"/>
    <w:rsid w:val="00A567DB"/>
    <w:rsid w:val="00A56B28"/>
    <w:rsid w:val="00A56F2B"/>
    <w:rsid w:val="00A60432"/>
    <w:rsid w:val="00A63AD1"/>
    <w:rsid w:val="00A63F57"/>
    <w:rsid w:val="00A6671D"/>
    <w:rsid w:val="00A66F1A"/>
    <w:rsid w:val="00A70727"/>
    <w:rsid w:val="00A70BB0"/>
    <w:rsid w:val="00A71E8E"/>
    <w:rsid w:val="00A72CB6"/>
    <w:rsid w:val="00A73BFC"/>
    <w:rsid w:val="00A74D2F"/>
    <w:rsid w:val="00A75EA5"/>
    <w:rsid w:val="00A76014"/>
    <w:rsid w:val="00A76DF6"/>
    <w:rsid w:val="00A76F59"/>
    <w:rsid w:val="00A808B3"/>
    <w:rsid w:val="00A80B7B"/>
    <w:rsid w:val="00A82270"/>
    <w:rsid w:val="00A824BE"/>
    <w:rsid w:val="00A82693"/>
    <w:rsid w:val="00A82718"/>
    <w:rsid w:val="00A84695"/>
    <w:rsid w:val="00A84D46"/>
    <w:rsid w:val="00A8518F"/>
    <w:rsid w:val="00A85B1B"/>
    <w:rsid w:val="00A868CC"/>
    <w:rsid w:val="00A91181"/>
    <w:rsid w:val="00A91375"/>
    <w:rsid w:val="00A91AAC"/>
    <w:rsid w:val="00A93E9E"/>
    <w:rsid w:val="00A94535"/>
    <w:rsid w:val="00A95C52"/>
    <w:rsid w:val="00A95FD7"/>
    <w:rsid w:val="00A96694"/>
    <w:rsid w:val="00A9762A"/>
    <w:rsid w:val="00AA0321"/>
    <w:rsid w:val="00AA1B41"/>
    <w:rsid w:val="00AA20CD"/>
    <w:rsid w:val="00AA267A"/>
    <w:rsid w:val="00AA28C1"/>
    <w:rsid w:val="00AA4100"/>
    <w:rsid w:val="00AA48F8"/>
    <w:rsid w:val="00AA7F1F"/>
    <w:rsid w:val="00AB02C4"/>
    <w:rsid w:val="00AB181D"/>
    <w:rsid w:val="00AB2FFB"/>
    <w:rsid w:val="00AB4AC3"/>
    <w:rsid w:val="00AB5C43"/>
    <w:rsid w:val="00AB5F33"/>
    <w:rsid w:val="00AB7B2B"/>
    <w:rsid w:val="00AC0017"/>
    <w:rsid w:val="00AC29B7"/>
    <w:rsid w:val="00AC459A"/>
    <w:rsid w:val="00AC4993"/>
    <w:rsid w:val="00AC5008"/>
    <w:rsid w:val="00AC50FF"/>
    <w:rsid w:val="00AD00A0"/>
    <w:rsid w:val="00AD0AB6"/>
    <w:rsid w:val="00AD18D8"/>
    <w:rsid w:val="00AD1E76"/>
    <w:rsid w:val="00AD1F52"/>
    <w:rsid w:val="00AD30B3"/>
    <w:rsid w:val="00AD33C4"/>
    <w:rsid w:val="00AD3CD2"/>
    <w:rsid w:val="00AD46EF"/>
    <w:rsid w:val="00AD4735"/>
    <w:rsid w:val="00AD639B"/>
    <w:rsid w:val="00AD6DB2"/>
    <w:rsid w:val="00AD7D18"/>
    <w:rsid w:val="00AE24F3"/>
    <w:rsid w:val="00AE304A"/>
    <w:rsid w:val="00AE35F6"/>
    <w:rsid w:val="00AE5B89"/>
    <w:rsid w:val="00AE65F2"/>
    <w:rsid w:val="00AE7137"/>
    <w:rsid w:val="00AE7544"/>
    <w:rsid w:val="00AE78C3"/>
    <w:rsid w:val="00AF0885"/>
    <w:rsid w:val="00AF1629"/>
    <w:rsid w:val="00AF18BB"/>
    <w:rsid w:val="00AF1DB7"/>
    <w:rsid w:val="00AF24A0"/>
    <w:rsid w:val="00AF3A99"/>
    <w:rsid w:val="00AF3C17"/>
    <w:rsid w:val="00AF44E8"/>
    <w:rsid w:val="00AF5025"/>
    <w:rsid w:val="00AF531D"/>
    <w:rsid w:val="00AF5793"/>
    <w:rsid w:val="00AF625B"/>
    <w:rsid w:val="00AF63C7"/>
    <w:rsid w:val="00B00C64"/>
    <w:rsid w:val="00B0183E"/>
    <w:rsid w:val="00B01F73"/>
    <w:rsid w:val="00B022F6"/>
    <w:rsid w:val="00B02DD5"/>
    <w:rsid w:val="00B033B4"/>
    <w:rsid w:val="00B03567"/>
    <w:rsid w:val="00B03FDD"/>
    <w:rsid w:val="00B0650D"/>
    <w:rsid w:val="00B11EEE"/>
    <w:rsid w:val="00B1205F"/>
    <w:rsid w:val="00B12B74"/>
    <w:rsid w:val="00B146D1"/>
    <w:rsid w:val="00B14922"/>
    <w:rsid w:val="00B15C32"/>
    <w:rsid w:val="00B16E54"/>
    <w:rsid w:val="00B20C35"/>
    <w:rsid w:val="00B22847"/>
    <w:rsid w:val="00B228EF"/>
    <w:rsid w:val="00B22A53"/>
    <w:rsid w:val="00B22D28"/>
    <w:rsid w:val="00B24159"/>
    <w:rsid w:val="00B24370"/>
    <w:rsid w:val="00B24EA2"/>
    <w:rsid w:val="00B26782"/>
    <w:rsid w:val="00B27502"/>
    <w:rsid w:val="00B30FA6"/>
    <w:rsid w:val="00B317AD"/>
    <w:rsid w:val="00B323FF"/>
    <w:rsid w:val="00B33C12"/>
    <w:rsid w:val="00B33F39"/>
    <w:rsid w:val="00B35523"/>
    <w:rsid w:val="00B35824"/>
    <w:rsid w:val="00B367FC"/>
    <w:rsid w:val="00B402B7"/>
    <w:rsid w:val="00B402FC"/>
    <w:rsid w:val="00B437AE"/>
    <w:rsid w:val="00B44EF8"/>
    <w:rsid w:val="00B457D4"/>
    <w:rsid w:val="00B45A96"/>
    <w:rsid w:val="00B51883"/>
    <w:rsid w:val="00B52B16"/>
    <w:rsid w:val="00B52B5F"/>
    <w:rsid w:val="00B52E5F"/>
    <w:rsid w:val="00B55153"/>
    <w:rsid w:val="00B55D00"/>
    <w:rsid w:val="00B56351"/>
    <w:rsid w:val="00B604C9"/>
    <w:rsid w:val="00B606AB"/>
    <w:rsid w:val="00B6403D"/>
    <w:rsid w:val="00B66E98"/>
    <w:rsid w:val="00B67D6D"/>
    <w:rsid w:val="00B700FA"/>
    <w:rsid w:val="00B7109C"/>
    <w:rsid w:val="00B71429"/>
    <w:rsid w:val="00B7283A"/>
    <w:rsid w:val="00B7285B"/>
    <w:rsid w:val="00B72B8E"/>
    <w:rsid w:val="00B736C8"/>
    <w:rsid w:val="00B73983"/>
    <w:rsid w:val="00B73DA5"/>
    <w:rsid w:val="00B75881"/>
    <w:rsid w:val="00B75F2D"/>
    <w:rsid w:val="00B7732E"/>
    <w:rsid w:val="00B77592"/>
    <w:rsid w:val="00B8066B"/>
    <w:rsid w:val="00B81B2D"/>
    <w:rsid w:val="00B827E0"/>
    <w:rsid w:val="00B84D87"/>
    <w:rsid w:val="00B859E1"/>
    <w:rsid w:val="00B8728E"/>
    <w:rsid w:val="00B91F24"/>
    <w:rsid w:val="00B94CD4"/>
    <w:rsid w:val="00B9574F"/>
    <w:rsid w:val="00B9674A"/>
    <w:rsid w:val="00B96B6D"/>
    <w:rsid w:val="00B96B6F"/>
    <w:rsid w:val="00B96C19"/>
    <w:rsid w:val="00B96D4D"/>
    <w:rsid w:val="00BA08D4"/>
    <w:rsid w:val="00BA3BC4"/>
    <w:rsid w:val="00BA3E6D"/>
    <w:rsid w:val="00BA4742"/>
    <w:rsid w:val="00BA4C77"/>
    <w:rsid w:val="00BA6E4B"/>
    <w:rsid w:val="00BB0423"/>
    <w:rsid w:val="00BB255B"/>
    <w:rsid w:val="00BB266F"/>
    <w:rsid w:val="00BB2D90"/>
    <w:rsid w:val="00BB2EC0"/>
    <w:rsid w:val="00BB4604"/>
    <w:rsid w:val="00BB7794"/>
    <w:rsid w:val="00BC06EF"/>
    <w:rsid w:val="00BC170F"/>
    <w:rsid w:val="00BC21CF"/>
    <w:rsid w:val="00BC27D0"/>
    <w:rsid w:val="00BC2E02"/>
    <w:rsid w:val="00BC5658"/>
    <w:rsid w:val="00BD2101"/>
    <w:rsid w:val="00BD2896"/>
    <w:rsid w:val="00BD389D"/>
    <w:rsid w:val="00BD3E2E"/>
    <w:rsid w:val="00BD4297"/>
    <w:rsid w:val="00BD4BBF"/>
    <w:rsid w:val="00BD674A"/>
    <w:rsid w:val="00BE0B84"/>
    <w:rsid w:val="00BE1248"/>
    <w:rsid w:val="00BE1648"/>
    <w:rsid w:val="00BE1C29"/>
    <w:rsid w:val="00BE2585"/>
    <w:rsid w:val="00BE410E"/>
    <w:rsid w:val="00BE4764"/>
    <w:rsid w:val="00BE5D0B"/>
    <w:rsid w:val="00BE6503"/>
    <w:rsid w:val="00BE6ADC"/>
    <w:rsid w:val="00BF00D0"/>
    <w:rsid w:val="00BF154D"/>
    <w:rsid w:val="00BF38AD"/>
    <w:rsid w:val="00BF3A94"/>
    <w:rsid w:val="00BF407C"/>
    <w:rsid w:val="00BF7042"/>
    <w:rsid w:val="00BF7EA7"/>
    <w:rsid w:val="00C00243"/>
    <w:rsid w:val="00C017A8"/>
    <w:rsid w:val="00C01BDD"/>
    <w:rsid w:val="00C02017"/>
    <w:rsid w:val="00C02166"/>
    <w:rsid w:val="00C032CB"/>
    <w:rsid w:val="00C03FCC"/>
    <w:rsid w:val="00C04BEB"/>
    <w:rsid w:val="00C0510C"/>
    <w:rsid w:val="00C05DCD"/>
    <w:rsid w:val="00C068FA"/>
    <w:rsid w:val="00C0753D"/>
    <w:rsid w:val="00C075A6"/>
    <w:rsid w:val="00C0791E"/>
    <w:rsid w:val="00C07C2B"/>
    <w:rsid w:val="00C11D7E"/>
    <w:rsid w:val="00C121C1"/>
    <w:rsid w:val="00C122F6"/>
    <w:rsid w:val="00C12317"/>
    <w:rsid w:val="00C129D0"/>
    <w:rsid w:val="00C14D43"/>
    <w:rsid w:val="00C1641C"/>
    <w:rsid w:val="00C165D8"/>
    <w:rsid w:val="00C16B01"/>
    <w:rsid w:val="00C17356"/>
    <w:rsid w:val="00C1739D"/>
    <w:rsid w:val="00C20477"/>
    <w:rsid w:val="00C20FB7"/>
    <w:rsid w:val="00C21A0C"/>
    <w:rsid w:val="00C2361D"/>
    <w:rsid w:val="00C240C9"/>
    <w:rsid w:val="00C2483C"/>
    <w:rsid w:val="00C2492E"/>
    <w:rsid w:val="00C24D9B"/>
    <w:rsid w:val="00C2539F"/>
    <w:rsid w:val="00C26143"/>
    <w:rsid w:val="00C26BF4"/>
    <w:rsid w:val="00C26C76"/>
    <w:rsid w:val="00C30763"/>
    <w:rsid w:val="00C310AB"/>
    <w:rsid w:val="00C313A2"/>
    <w:rsid w:val="00C31937"/>
    <w:rsid w:val="00C32390"/>
    <w:rsid w:val="00C32A00"/>
    <w:rsid w:val="00C33F91"/>
    <w:rsid w:val="00C342F7"/>
    <w:rsid w:val="00C34F73"/>
    <w:rsid w:val="00C361D7"/>
    <w:rsid w:val="00C36BB0"/>
    <w:rsid w:val="00C40465"/>
    <w:rsid w:val="00C42A30"/>
    <w:rsid w:val="00C42F6F"/>
    <w:rsid w:val="00C445FC"/>
    <w:rsid w:val="00C44F7E"/>
    <w:rsid w:val="00C472E6"/>
    <w:rsid w:val="00C528B3"/>
    <w:rsid w:val="00C52C15"/>
    <w:rsid w:val="00C52FCA"/>
    <w:rsid w:val="00C54FD6"/>
    <w:rsid w:val="00C5536D"/>
    <w:rsid w:val="00C5573B"/>
    <w:rsid w:val="00C55BAB"/>
    <w:rsid w:val="00C56431"/>
    <w:rsid w:val="00C5649B"/>
    <w:rsid w:val="00C56843"/>
    <w:rsid w:val="00C570C9"/>
    <w:rsid w:val="00C573A0"/>
    <w:rsid w:val="00C57B31"/>
    <w:rsid w:val="00C57C46"/>
    <w:rsid w:val="00C60575"/>
    <w:rsid w:val="00C61583"/>
    <w:rsid w:val="00C61D4D"/>
    <w:rsid w:val="00C62B44"/>
    <w:rsid w:val="00C64CF8"/>
    <w:rsid w:val="00C65167"/>
    <w:rsid w:val="00C65225"/>
    <w:rsid w:val="00C65721"/>
    <w:rsid w:val="00C66145"/>
    <w:rsid w:val="00C663CA"/>
    <w:rsid w:val="00C66ED2"/>
    <w:rsid w:val="00C708C4"/>
    <w:rsid w:val="00C70A34"/>
    <w:rsid w:val="00C711AA"/>
    <w:rsid w:val="00C727C3"/>
    <w:rsid w:val="00C72869"/>
    <w:rsid w:val="00C72AFC"/>
    <w:rsid w:val="00C751A3"/>
    <w:rsid w:val="00C7571E"/>
    <w:rsid w:val="00C76E2F"/>
    <w:rsid w:val="00C7740D"/>
    <w:rsid w:val="00C77C41"/>
    <w:rsid w:val="00C80CE2"/>
    <w:rsid w:val="00C821B0"/>
    <w:rsid w:val="00C83B0D"/>
    <w:rsid w:val="00C83BEA"/>
    <w:rsid w:val="00C84456"/>
    <w:rsid w:val="00C8504F"/>
    <w:rsid w:val="00C86993"/>
    <w:rsid w:val="00C869A4"/>
    <w:rsid w:val="00C86FDB"/>
    <w:rsid w:val="00C9169A"/>
    <w:rsid w:val="00C96057"/>
    <w:rsid w:val="00C972D0"/>
    <w:rsid w:val="00C97CC3"/>
    <w:rsid w:val="00C97E42"/>
    <w:rsid w:val="00CA00B4"/>
    <w:rsid w:val="00CA1A41"/>
    <w:rsid w:val="00CA1FFA"/>
    <w:rsid w:val="00CA20D1"/>
    <w:rsid w:val="00CA31B6"/>
    <w:rsid w:val="00CA35A2"/>
    <w:rsid w:val="00CA3D04"/>
    <w:rsid w:val="00CA4662"/>
    <w:rsid w:val="00CA49B2"/>
    <w:rsid w:val="00CA49F6"/>
    <w:rsid w:val="00CA4F05"/>
    <w:rsid w:val="00CA4F81"/>
    <w:rsid w:val="00CA5A40"/>
    <w:rsid w:val="00CA5C7C"/>
    <w:rsid w:val="00CA5F22"/>
    <w:rsid w:val="00CA7730"/>
    <w:rsid w:val="00CA77DF"/>
    <w:rsid w:val="00CB0571"/>
    <w:rsid w:val="00CB0904"/>
    <w:rsid w:val="00CB1936"/>
    <w:rsid w:val="00CB26D9"/>
    <w:rsid w:val="00CB29F9"/>
    <w:rsid w:val="00CB3304"/>
    <w:rsid w:val="00CB3354"/>
    <w:rsid w:val="00CB4574"/>
    <w:rsid w:val="00CB457A"/>
    <w:rsid w:val="00CB50B2"/>
    <w:rsid w:val="00CB50DC"/>
    <w:rsid w:val="00CB57B4"/>
    <w:rsid w:val="00CB5837"/>
    <w:rsid w:val="00CB5D24"/>
    <w:rsid w:val="00CB7F8B"/>
    <w:rsid w:val="00CC376D"/>
    <w:rsid w:val="00CC4A50"/>
    <w:rsid w:val="00CC4D22"/>
    <w:rsid w:val="00CC54E4"/>
    <w:rsid w:val="00CC6861"/>
    <w:rsid w:val="00CC7258"/>
    <w:rsid w:val="00CD027A"/>
    <w:rsid w:val="00CD08A2"/>
    <w:rsid w:val="00CD0BC7"/>
    <w:rsid w:val="00CD1013"/>
    <w:rsid w:val="00CD2A3D"/>
    <w:rsid w:val="00CD58DF"/>
    <w:rsid w:val="00CE2137"/>
    <w:rsid w:val="00CE2585"/>
    <w:rsid w:val="00CE258F"/>
    <w:rsid w:val="00CE2E6A"/>
    <w:rsid w:val="00CE2F1C"/>
    <w:rsid w:val="00CE47E3"/>
    <w:rsid w:val="00CE4EBD"/>
    <w:rsid w:val="00CE6002"/>
    <w:rsid w:val="00CF0648"/>
    <w:rsid w:val="00CF2DC5"/>
    <w:rsid w:val="00CF3884"/>
    <w:rsid w:val="00CF3BB8"/>
    <w:rsid w:val="00CF5FA9"/>
    <w:rsid w:val="00CF6377"/>
    <w:rsid w:val="00CF65A3"/>
    <w:rsid w:val="00CF6CBA"/>
    <w:rsid w:val="00CF7B7D"/>
    <w:rsid w:val="00CF7BC4"/>
    <w:rsid w:val="00D01064"/>
    <w:rsid w:val="00D025CE"/>
    <w:rsid w:val="00D0547F"/>
    <w:rsid w:val="00D056F9"/>
    <w:rsid w:val="00D05C41"/>
    <w:rsid w:val="00D0606D"/>
    <w:rsid w:val="00D06183"/>
    <w:rsid w:val="00D07E3C"/>
    <w:rsid w:val="00D115E5"/>
    <w:rsid w:val="00D12630"/>
    <w:rsid w:val="00D1267C"/>
    <w:rsid w:val="00D143AF"/>
    <w:rsid w:val="00D14994"/>
    <w:rsid w:val="00D14A45"/>
    <w:rsid w:val="00D14B47"/>
    <w:rsid w:val="00D16E5C"/>
    <w:rsid w:val="00D17003"/>
    <w:rsid w:val="00D17330"/>
    <w:rsid w:val="00D17A3C"/>
    <w:rsid w:val="00D20E7A"/>
    <w:rsid w:val="00D21458"/>
    <w:rsid w:val="00D221FB"/>
    <w:rsid w:val="00D2335C"/>
    <w:rsid w:val="00D2366C"/>
    <w:rsid w:val="00D23D96"/>
    <w:rsid w:val="00D23F27"/>
    <w:rsid w:val="00D24FD3"/>
    <w:rsid w:val="00D252A3"/>
    <w:rsid w:val="00D25FDD"/>
    <w:rsid w:val="00D27415"/>
    <w:rsid w:val="00D3188D"/>
    <w:rsid w:val="00D3298B"/>
    <w:rsid w:val="00D329A4"/>
    <w:rsid w:val="00D3588A"/>
    <w:rsid w:val="00D358E0"/>
    <w:rsid w:val="00D35B7C"/>
    <w:rsid w:val="00D36187"/>
    <w:rsid w:val="00D37996"/>
    <w:rsid w:val="00D40285"/>
    <w:rsid w:val="00D41EFE"/>
    <w:rsid w:val="00D4236C"/>
    <w:rsid w:val="00D42AF4"/>
    <w:rsid w:val="00D434B6"/>
    <w:rsid w:val="00D435A8"/>
    <w:rsid w:val="00D44A43"/>
    <w:rsid w:val="00D47302"/>
    <w:rsid w:val="00D47D13"/>
    <w:rsid w:val="00D510F9"/>
    <w:rsid w:val="00D519DF"/>
    <w:rsid w:val="00D51C03"/>
    <w:rsid w:val="00D51F21"/>
    <w:rsid w:val="00D537C4"/>
    <w:rsid w:val="00D53884"/>
    <w:rsid w:val="00D53C96"/>
    <w:rsid w:val="00D56C34"/>
    <w:rsid w:val="00D57443"/>
    <w:rsid w:val="00D57902"/>
    <w:rsid w:val="00D60691"/>
    <w:rsid w:val="00D6084A"/>
    <w:rsid w:val="00D60B22"/>
    <w:rsid w:val="00D60CAF"/>
    <w:rsid w:val="00D60D15"/>
    <w:rsid w:val="00D628D8"/>
    <w:rsid w:val="00D62E0D"/>
    <w:rsid w:val="00D64618"/>
    <w:rsid w:val="00D6465F"/>
    <w:rsid w:val="00D64A0B"/>
    <w:rsid w:val="00D65338"/>
    <w:rsid w:val="00D673DA"/>
    <w:rsid w:val="00D70B0B"/>
    <w:rsid w:val="00D70BFE"/>
    <w:rsid w:val="00D70E42"/>
    <w:rsid w:val="00D71E81"/>
    <w:rsid w:val="00D7209B"/>
    <w:rsid w:val="00D73747"/>
    <w:rsid w:val="00D738B9"/>
    <w:rsid w:val="00D73B23"/>
    <w:rsid w:val="00D7462B"/>
    <w:rsid w:val="00D75F5D"/>
    <w:rsid w:val="00D76DE8"/>
    <w:rsid w:val="00D80564"/>
    <w:rsid w:val="00D808C5"/>
    <w:rsid w:val="00D80C87"/>
    <w:rsid w:val="00D81538"/>
    <w:rsid w:val="00D81668"/>
    <w:rsid w:val="00D81832"/>
    <w:rsid w:val="00D81F79"/>
    <w:rsid w:val="00D82041"/>
    <w:rsid w:val="00D823DB"/>
    <w:rsid w:val="00D8413A"/>
    <w:rsid w:val="00D849AB"/>
    <w:rsid w:val="00D86031"/>
    <w:rsid w:val="00D90DD4"/>
    <w:rsid w:val="00D9151F"/>
    <w:rsid w:val="00D91D9E"/>
    <w:rsid w:val="00D92DB8"/>
    <w:rsid w:val="00D93922"/>
    <w:rsid w:val="00D941D0"/>
    <w:rsid w:val="00D94B85"/>
    <w:rsid w:val="00D96D74"/>
    <w:rsid w:val="00D96DD9"/>
    <w:rsid w:val="00D97529"/>
    <w:rsid w:val="00DA17CF"/>
    <w:rsid w:val="00DA216A"/>
    <w:rsid w:val="00DA2254"/>
    <w:rsid w:val="00DA2A81"/>
    <w:rsid w:val="00DA45D4"/>
    <w:rsid w:val="00DA5C20"/>
    <w:rsid w:val="00DA5DEE"/>
    <w:rsid w:val="00DA5F2D"/>
    <w:rsid w:val="00DA641A"/>
    <w:rsid w:val="00DA6461"/>
    <w:rsid w:val="00DA7225"/>
    <w:rsid w:val="00DA7256"/>
    <w:rsid w:val="00DB0DCD"/>
    <w:rsid w:val="00DB10F8"/>
    <w:rsid w:val="00DB156A"/>
    <w:rsid w:val="00DB2C8A"/>
    <w:rsid w:val="00DB4E27"/>
    <w:rsid w:val="00DB53E8"/>
    <w:rsid w:val="00DB5BA1"/>
    <w:rsid w:val="00DB6073"/>
    <w:rsid w:val="00DB6926"/>
    <w:rsid w:val="00DB7A37"/>
    <w:rsid w:val="00DB7C62"/>
    <w:rsid w:val="00DC0610"/>
    <w:rsid w:val="00DC0704"/>
    <w:rsid w:val="00DC15DE"/>
    <w:rsid w:val="00DC1C5A"/>
    <w:rsid w:val="00DC3F12"/>
    <w:rsid w:val="00DC47F4"/>
    <w:rsid w:val="00DC6390"/>
    <w:rsid w:val="00DC6CA2"/>
    <w:rsid w:val="00DD0C85"/>
    <w:rsid w:val="00DD0D56"/>
    <w:rsid w:val="00DD35FB"/>
    <w:rsid w:val="00DD4278"/>
    <w:rsid w:val="00DD4372"/>
    <w:rsid w:val="00DD463E"/>
    <w:rsid w:val="00DD53A4"/>
    <w:rsid w:val="00DD5679"/>
    <w:rsid w:val="00DD649C"/>
    <w:rsid w:val="00DE0A6D"/>
    <w:rsid w:val="00DE0BB2"/>
    <w:rsid w:val="00DE0D3D"/>
    <w:rsid w:val="00DE1733"/>
    <w:rsid w:val="00DE1A49"/>
    <w:rsid w:val="00DE1EEA"/>
    <w:rsid w:val="00DE2633"/>
    <w:rsid w:val="00DE2E77"/>
    <w:rsid w:val="00DE3326"/>
    <w:rsid w:val="00DE3AFC"/>
    <w:rsid w:val="00DE4271"/>
    <w:rsid w:val="00DE651F"/>
    <w:rsid w:val="00DF0014"/>
    <w:rsid w:val="00DF0CB9"/>
    <w:rsid w:val="00DF1852"/>
    <w:rsid w:val="00DF1A0F"/>
    <w:rsid w:val="00DF2340"/>
    <w:rsid w:val="00DF2E03"/>
    <w:rsid w:val="00DF485D"/>
    <w:rsid w:val="00DF6063"/>
    <w:rsid w:val="00DF68B1"/>
    <w:rsid w:val="00DF6A54"/>
    <w:rsid w:val="00E01B53"/>
    <w:rsid w:val="00E02F15"/>
    <w:rsid w:val="00E04110"/>
    <w:rsid w:val="00E0439B"/>
    <w:rsid w:val="00E05D66"/>
    <w:rsid w:val="00E05DEF"/>
    <w:rsid w:val="00E063C1"/>
    <w:rsid w:val="00E0644C"/>
    <w:rsid w:val="00E12DA2"/>
    <w:rsid w:val="00E1392A"/>
    <w:rsid w:val="00E139A5"/>
    <w:rsid w:val="00E14401"/>
    <w:rsid w:val="00E147A0"/>
    <w:rsid w:val="00E15E57"/>
    <w:rsid w:val="00E16757"/>
    <w:rsid w:val="00E168D4"/>
    <w:rsid w:val="00E16CEC"/>
    <w:rsid w:val="00E24107"/>
    <w:rsid w:val="00E241F8"/>
    <w:rsid w:val="00E24EFB"/>
    <w:rsid w:val="00E251DA"/>
    <w:rsid w:val="00E255D1"/>
    <w:rsid w:val="00E25854"/>
    <w:rsid w:val="00E25992"/>
    <w:rsid w:val="00E26248"/>
    <w:rsid w:val="00E2671F"/>
    <w:rsid w:val="00E304F0"/>
    <w:rsid w:val="00E30981"/>
    <w:rsid w:val="00E30ABB"/>
    <w:rsid w:val="00E31C60"/>
    <w:rsid w:val="00E364F7"/>
    <w:rsid w:val="00E37446"/>
    <w:rsid w:val="00E37619"/>
    <w:rsid w:val="00E40DBB"/>
    <w:rsid w:val="00E428B8"/>
    <w:rsid w:val="00E43815"/>
    <w:rsid w:val="00E4390A"/>
    <w:rsid w:val="00E43DF3"/>
    <w:rsid w:val="00E4529C"/>
    <w:rsid w:val="00E45AF3"/>
    <w:rsid w:val="00E4600C"/>
    <w:rsid w:val="00E50131"/>
    <w:rsid w:val="00E51F5C"/>
    <w:rsid w:val="00E52A9E"/>
    <w:rsid w:val="00E539A7"/>
    <w:rsid w:val="00E53C88"/>
    <w:rsid w:val="00E54D65"/>
    <w:rsid w:val="00E57076"/>
    <w:rsid w:val="00E5718F"/>
    <w:rsid w:val="00E574A1"/>
    <w:rsid w:val="00E6068C"/>
    <w:rsid w:val="00E61272"/>
    <w:rsid w:val="00E6262A"/>
    <w:rsid w:val="00E647F6"/>
    <w:rsid w:val="00E649A4"/>
    <w:rsid w:val="00E65A8C"/>
    <w:rsid w:val="00E70ABB"/>
    <w:rsid w:val="00E70B05"/>
    <w:rsid w:val="00E739FA"/>
    <w:rsid w:val="00E744F3"/>
    <w:rsid w:val="00E7579F"/>
    <w:rsid w:val="00E75D8C"/>
    <w:rsid w:val="00E766CC"/>
    <w:rsid w:val="00E774DB"/>
    <w:rsid w:val="00E81C9B"/>
    <w:rsid w:val="00E82014"/>
    <w:rsid w:val="00E823A2"/>
    <w:rsid w:val="00E82B25"/>
    <w:rsid w:val="00E83087"/>
    <w:rsid w:val="00E84685"/>
    <w:rsid w:val="00E857B1"/>
    <w:rsid w:val="00E86D8A"/>
    <w:rsid w:val="00E8700D"/>
    <w:rsid w:val="00E870E7"/>
    <w:rsid w:val="00E87C33"/>
    <w:rsid w:val="00E90597"/>
    <w:rsid w:val="00E90CF0"/>
    <w:rsid w:val="00E911A2"/>
    <w:rsid w:val="00E91345"/>
    <w:rsid w:val="00E933A6"/>
    <w:rsid w:val="00E9352F"/>
    <w:rsid w:val="00E94A22"/>
    <w:rsid w:val="00E95B86"/>
    <w:rsid w:val="00E95D1C"/>
    <w:rsid w:val="00E975C9"/>
    <w:rsid w:val="00E97711"/>
    <w:rsid w:val="00EA0F26"/>
    <w:rsid w:val="00EA3CE7"/>
    <w:rsid w:val="00EA3DEB"/>
    <w:rsid w:val="00EA4623"/>
    <w:rsid w:val="00EA6498"/>
    <w:rsid w:val="00EA65E5"/>
    <w:rsid w:val="00EA6FBC"/>
    <w:rsid w:val="00EA7697"/>
    <w:rsid w:val="00EB045E"/>
    <w:rsid w:val="00EB0D4A"/>
    <w:rsid w:val="00EB1112"/>
    <w:rsid w:val="00EB1F98"/>
    <w:rsid w:val="00EB3414"/>
    <w:rsid w:val="00EB4978"/>
    <w:rsid w:val="00EB4B24"/>
    <w:rsid w:val="00EB5723"/>
    <w:rsid w:val="00EB61B5"/>
    <w:rsid w:val="00EB63CE"/>
    <w:rsid w:val="00EB6537"/>
    <w:rsid w:val="00EB676B"/>
    <w:rsid w:val="00EB6C27"/>
    <w:rsid w:val="00EB789A"/>
    <w:rsid w:val="00EB7A00"/>
    <w:rsid w:val="00EC0AAF"/>
    <w:rsid w:val="00EC1215"/>
    <w:rsid w:val="00EC2555"/>
    <w:rsid w:val="00EC28FD"/>
    <w:rsid w:val="00EC5658"/>
    <w:rsid w:val="00EC5D99"/>
    <w:rsid w:val="00EC5E40"/>
    <w:rsid w:val="00EC6E36"/>
    <w:rsid w:val="00ED00CE"/>
    <w:rsid w:val="00ED19FD"/>
    <w:rsid w:val="00ED2428"/>
    <w:rsid w:val="00ED4927"/>
    <w:rsid w:val="00ED500E"/>
    <w:rsid w:val="00ED5FAB"/>
    <w:rsid w:val="00ED73B3"/>
    <w:rsid w:val="00EE00F6"/>
    <w:rsid w:val="00EE18B9"/>
    <w:rsid w:val="00EE30AC"/>
    <w:rsid w:val="00EE4FA4"/>
    <w:rsid w:val="00EE6204"/>
    <w:rsid w:val="00EE7473"/>
    <w:rsid w:val="00EF0A96"/>
    <w:rsid w:val="00EF0B8F"/>
    <w:rsid w:val="00EF1141"/>
    <w:rsid w:val="00EF14F3"/>
    <w:rsid w:val="00EF3969"/>
    <w:rsid w:val="00EF4471"/>
    <w:rsid w:val="00EF5142"/>
    <w:rsid w:val="00EF543A"/>
    <w:rsid w:val="00EF549F"/>
    <w:rsid w:val="00EF561B"/>
    <w:rsid w:val="00EF572E"/>
    <w:rsid w:val="00EF5A88"/>
    <w:rsid w:val="00EF5B82"/>
    <w:rsid w:val="00EF60E1"/>
    <w:rsid w:val="00F0023D"/>
    <w:rsid w:val="00F00390"/>
    <w:rsid w:val="00F00A84"/>
    <w:rsid w:val="00F0248A"/>
    <w:rsid w:val="00F0296A"/>
    <w:rsid w:val="00F0371A"/>
    <w:rsid w:val="00F03764"/>
    <w:rsid w:val="00F03980"/>
    <w:rsid w:val="00F04D82"/>
    <w:rsid w:val="00F052EC"/>
    <w:rsid w:val="00F055F0"/>
    <w:rsid w:val="00F06159"/>
    <w:rsid w:val="00F0718A"/>
    <w:rsid w:val="00F10A16"/>
    <w:rsid w:val="00F11414"/>
    <w:rsid w:val="00F11524"/>
    <w:rsid w:val="00F124BB"/>
    <w:rsid w:val="00F138BA"/>
    <w:rsid w:val="00F13B4C"/>
    <w:rsid w:val="00F13E4B"/>
    <w:rsid w:val="00F143EA"/>
    <w:rsid w:val="00F15342"/>
    <w:rsid w:val="00F153E0"/>
    <w:rsid w:val="00F1557F"/>
    <w:rsid w:val="00F15BE5"/>
    <w:rsid w:val="00F16659"/>
    <w:rsid w:val="00F166DE"/>
    <w:rsid w:val="00F16850"/>
    <w:rsid w:val="00F16D39"/>
    <w:rsid w:val="00F17338"/>
    <w:rsid w:val="00F1775D"/>
    <w:rsid w:val="00F17D5A"/>
    <w:rsid w:val="00F215EF"/>
    <w:rsid w:val="00F21683"/>
    <w:rsid w:val="00F23327"/>
    <w:rsid w:val="00F24ADE"/>
    <w:rsid w:val="00F24F93"/>
    <w:rsid w:val="00F253B8"/>
    <w:rsid w:val="00F25A12"/>
    <w:rsid w:val="00F26DB7"/>
    <w:rsid w:val="00F274B7"/>
    <w:rsid w:val="00F27CB4"/>
    <w:rsid w:val="00F30247"/>
    <w:rsid w:val="00F3199A"/>
    <w:rsid w:val="00F33553"/>
    <w:rsid w:val="00F33565"/>
    <w:rsid w:val="00F35A3F"/>
    <w:rsid w:val="00F36099"/>
    <w:rsid w:val="00F36F85"/>
    <w:rsid w:val="00F40DFB"/>
    <w:rsid w:val="00F411AE"/>
    <w:rsid w:val="00F425F8"/>
    <w:rsid w:val="00F42DD0"/>
    <w:rsid w:val="00F436B8"/>
    <w:rsid w:val="00F436C4"/>
    <w:rsid w:val="00F4383A"/>
    <w:rsid w:val="00F43C4F"/>
    <w:rsid w:val="00F4445A"/>
    <w:rsid w:val="00F46CB2"/>
    <w:rsid w:val="00F5134C"/>
    <w:rsid w:val="00F527C1"/>
    <w:rsid w:val="00F56152"/>
    <w:rsid w:val="00F56395"/>
    <w:rsid w:val="00F5640C"/>
    <w:rsid w:val="00F56D36"/>
    <w:rsid w:val="00F6045E"/>
    <w:rsid w:val="00F6167C"/>
    <w:rsid w:val="00F657BA"/>
    <w:rsid w:val="00F65900"/>
    <w:rsid w:val="00F66EA9"/>
    <w:rsid w:val="00F66F73"/>
    <w:rsid w:val="00F67709"/>
    <w:rsid w:val="00F7005C"/>
    <w:rsid w:val="00F70C1E"/>
    <w:rsid w:val="00F716E6"/>
    <w:rsid w:val="00F7283E"/>
    <w:rsid w:val="00F72966"/>
    <w:rsid w:val="00F73E00"/>
    <w:rsid w:val="00F73E7C"/>
    <w:rsid w:val="00F741F7"/>
    <w:rsid w:val="00F7465F"/>
    <w:rsid w:val="00F74AA5"/>
    <w:rsid w:val="00F74E57"/>
    <w:rsid w:val="00F76169"/>
    <w:rsid w:val="00F77860"/>
    <w:rsid w:val="00F82181"/>
    <w:rsid w:val="00F824C2"/>
    <w:rsid w:val="00F8264F"/>
    <w:rsid w:val="00F82D56"/>
    <w:rsid w:val="00F83B24"/>
    <w:rsid w:val="00F84AD0"/>
    <w:rsid w:val="00F85615"/>
    <w:rsid w:val="00F867E9"/>
    <w:rsid w:val="00F86E31"/>
    <w:rsid w:val="00F9072A"/>
    <w:rsid w:val="00F916F2"/>
    <w:rsid w:val="00F9210E"/>
    <w:rsid w:val="00F9322B"/>
    <w:rsid w:val="00F94482"/>
    <w:rsid w:val="00F94E66"/>
    <w:rsid w:val="00F9549A"/>
    <w:rsid w:val="00F957FB"/>
    <w:rsid w:val="00F95C90"/>
    <w:rsid w:val="00F96858"/>
    <w:rsid w:val="00F97677"/>
    <w:rsid w:val="00F97988"/>
    <w:rsid w:val="00FA0110"/>
    <w:rsid w:val="00FA0A25"/>
    <w:rsid w:val="00FA4477"/>
    <w:rsid w:val="00FA682F"/>
    <w:rsid w:val="00FB00FF"/>
    <w:rsid w:val="00FB2D36"/>
    <w:rsid w:val="00FB32B3"/>
    <w:rsid w:val="00FB4DA6"/>
    <w:rsid w:val="00FB53A0"/>
    <w:rsid w:val="00FB5479"/>
    <w:rsid w:val="00FB56F5"/>
    <w:rsid w:val="00FB59DD"/>
    <w:rsid w:val="00FB7030"/>
    <w:rsid w:val="00FC27F9"/>
    <w:rsid w:val="00FC4386"/>
    <w:rsid w:val="00FC55A7"/>
    <w:rsid w:val="00FC6F50"/>
    <w:rsid w:val="00FC7733"/>
    <w:rsid w:val="00FC79B9"/>
    <w:rsid w:val="00FD081B"/>
    <w:rsid w:val="00FD0E0E"/>
    <w:rsid w:val="00FD2F0F"/>
    <w:rsid w:val="00FD33E1"/>
    <w:rsid w:val="00FD3643"/>
    <w:rsid w:val="00FD44C1"/>
    <w:rsid w:val="00FD4584"/>
    <w:rsid w:val="00FD5920"/>
    <w:rsid w:val="00FD5DFA"/>
    <w:rsid w:val="00FD5EF8"/>
    <w:rsid w:val="00FD61D5"/>
    <w:rsid w:val="00FD6537"/>
    <w:rsid w:val="00FD7420"/>
    <w:rsid w:val="00FE00F0"/>
    <w:rsid w:val="00FE2ECD"/>
    <w:rsid w:val="00FE4AB8"/>
    <w:rsid w:val="00FE6C59"/>
    <w:rsid w:val="00FE70FC"/>
    <w:rsid w:val="00FF1DAF"/>
    <w:rsid w:val="00FF4E2C"/>
    <w:rsid w:val="00FF584E"/>
    <w:rsid w:val="00FF63C9"/>
    <w:rsid w:val="00FF649C"/>
    <w:rsid w:val="00FF7BAB"/>
    <w:rsid w:val="00FF7C79"/>
    <w:rsid w:val="09DE9F84"/>
    <w:rsid w:val="0E5DD420"/>
    <w:rsid w:val="0F5525E1"/>
    <w:rsid w:val="1068F0B9"/>
    <w:rsid w:val="17855708"/>
    <w:rsid w:val="18F1298B"/>
    <w:rsid w:val="19C6B2C5"/>
    <w:rsid w:val="1D08FC06"/>
    <w:rsid w:val="1D8CBA07"/>
    <w:rsid w:val="2008D2A6"/>
    <w:rsid w:val="2581DAFC"/>
    <w:rsid w:val="264D623F"/>
    <w:rsid w:val="2DF30C78"/>
    <w:rsid w:val="2EB64DB6"/>
    <w:rsid w:val="300D3261"/>
    <w:rsid w:val="3018E859"/>
    <w:rsid w:val="31D5F089"/>
    <w:rsid w:val="35EFE49B"/>
    <w:rsid w:val="368CB2E0"/>
    <w:rsid w:val="3778DFEE"/>
    <w:rsid w:val="37927AB1"/>
    <w:rsid w:val="3885472E"/>
    <w:rsid w:val="39AEA2B2"/>
    <w:rsid w:val="3A68061D"/>
    <w:rsid w:val="3AF518C5"/>
    <w:rsid w:val="3D73F0F7"/>
    <w:rsid w:val="3E1679C3"/>
    <w:rsid w:val="40552860"/>
    <w:rsid w:val="40F3672D"/>
    <w:rsid w:val="43969925"/>
    <w:rsid w:val="440D3A02"/>
    <w:rsid w:val="45025E87"/>
    <w:rsid w:val="4672D10E"/>
    <w:rsid w:val="496365C8"/>
    <w:rsid w:val="4CEBF516"/>
    <w:rsid w:val="51B5D6AE"/>
    <w:rsid w:val="53FF3C27"/>
    <w:rsid w:val="54845A5E"/>
    <w:rsid w:val="54BA4ECE"/>
    <w:rsid w:val="561B1B4B"/>
    <w:rsid w:val="5B0F2863"/>
    <w:rsid w:val="5E10D80A"/>
    <w:rsid w:val="5FF1A947"/>
    <w:rsid w:val="60FF5892"/>
    <w:rsid w:val="6114A8EC"/>
    <w:rsid w:val="64506499"/>
    <w:rsid w:val="66913925"/>
    <w:rsid w:val="66969939"/>
    <w:rsid w:val="6A54DC46"/>
    <w:rsid w:val="6BA80478"/>
    <w:rsid w:val="6D77925F"/>
    <w:rsid w:val="739DF60D"/>
    <w:rsid w:val="77D22A1A"/>
    <w:rsid w:val="7C2F1E2B"/>
    <w:rsid w:val="7C981950"/>
    <w:rsid w:val="7D909F31"/>
    <w:rsid w:val="7FCC85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D1F6F"/>
  <w15:chartTrackingRefBased/>
  <w15:docId w15:val="{21ACF826-D4D3-4E91-A6FE-12775862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7EC"/>
  </w:style>
  <w:style w:type="paragraph" w:styleId="Heading1">
    <w:name w:val="heading 1"/>
    <w:basedOn w:val="Normal"/>
    <w:next w:val="Normal"/>
    <w:link w:val="Heading1Char"/>
    <w:uiPriority w:val="9"/>
    <w:qFormat/>
    <w:rsid w:val="008E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7B3"/>
    <w:rPr>
      <w:rFonts w:eastAsiaTheme="majorEastAsia" w:cstheme="majorBidi"/>
      <w:color w:val="272727" w:themeColor="text1" w:themeTint="D8"/>
    </w:rPr>
  </w:style>
  <w:style w:type="paragraph" w:styleId="Title">
    <w:name w:val="Title"/>
    <w:basedOn w:val="Normal"/>
    <w:next w:val="Normal"/>
    <w:link w:val="TitleChar"/>
    <w:uiPriority w:val="10"/>
    <w:qFormat/>
    <w:rsid w:val="008E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7B3"/>
    <w:pPr>
      <w:spacing w:before="160"/>
      <w:jc w:val="center"/>
    </w:pPr>
    <w:rPr>
      <w:i/>
      <w:iCs/>
      <w:color w:val="404040" w:themeColor="text1" w:themeTint="BF"/>
    </w:rPr>
  </w:style>
  <w:style w:type="character" w:customStyle="1" w:styleId="QuoteChar">
    <w:name w:val="Quote Char"/>
    <w:basedOn w:val="DefaultParagraphFont"/>
    <w:link w:val="Quote"/>
    <w:uiPriority w:val="29"/>
    <w:rsid w:val="008E27B3"/>
    <w:rPr>
      <w:i/>
      <w:iCs/>
      <w:color w:val="404040" w:themeColor="text1" w:themeTint="BF"/>
    </w:rPr>
  </w:style>
  <w:style w:type="paragraph" w:styleId="ListParagraph">
    <w:name w:val="List Paragraph"/>
    <w:basedOn w:val="Normal"/>
    <w:uiPriority w:val="34"/>
    <w:qFormat/>
    <w:rsid w:val="008E27B3"/>
    <w:pPr>
      <w:ind w:left="720"/>
      <w:contextualSpacing/>
    </w:pPr>
  </w:style>
  <w:style w:type="character" w:styleId="IntenseEmphasis">
    <w:name w:val="Intense Emphasis"/>
    <w:basedOn w:val="DefaultParagraphFont"/>
    <w:uiPriority w:val="21"/>
    <w:qFormat/>
    <w:rsid w:val="008E27B3"/>
    <w:rPr>
      <w:i/>
      <w:iCs/>
      <w:color w:val="0F4761" w:themeColor="accent1" w:themeShade="BF"/>
    </w:rPr>
  </w:style>
  <w:style w:type="paragraph" w:styleId="IntenseQuote">
    <w:name w:val="Intense Quote"/>
    <w:basedOn w:val="Normal"/>
    <w:next w:val="Normal"/>
    <w:link w:val="IntenseQuoteChar"/>
    <w:uiPriority w:val="30"/>
    <w:qFormat/>
    <w:rsid w:val="008E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7B3"/>
    <w:rPr>
      <w:i/>
      <w:iCs/>
      <w:color w:val="0F4761" w:themeColor="accent1" w:themeShade="BF"/>
    </w:rPr>
  </w:style>
  <w:style w:type="character" w:styleId="IntenseReference">
    <w:name w:val="Intense Reference"/>
    <w:basedOn w:val="DefaultParagraphFont"/>
    <w:uiPriority w:val="32"/>
    <w:qFormat/>
    <w:rsid w:val="008E27B3"/>
    <w:rPr>
      <w:b/>
      <w:bCs/>
      <w:smallCaps/>
      <w:color w:val="0F4761" w:themeColor="accent1" w:themeShade="BF"/>
      <w:spacing w:val="5"/>
    </w:rPr>
  </w:style>
  <w:style w:type="table" w:styleId="TableGrid">
    <w:name w:val="Table Grid"/>
    <w:basedOn w:val="TableNormal"/>
    <w:uiPriority w:val="39"/>
    <w:rsid w:val="008E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7B3"/>
  </w:style>
  <w:style w:type="paragraph" w:styleId="Footer">
    <w:name w:val="footer"/>
    <w:basedOn w:val="Normal"/>
    <w:link w:val="FooterChar"/>
    <w:uiPriority w:val="99"/>
    <w:unhideWhenUsed/>
    <w:rsid w:val="008E2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7B3"/>
  </w:style>
  <w:style w:type="paragraph" w:customStyle="1" w:styleId="Default">
    <w:name w:val="Default"/>
    <w:rsid w:val="00B22D28"/>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B16E54"/>
    <w:rPr>
      <w:color w:val="467886" w:themeColor="hyperlink"/>
      <w:u w:val="single"/>
    </w:rPr>
  </w:style>
  <w:style w:type="paragraph" w:customStyle="1" w:styleId="p3">
    <w:name w:val="p3"/>
    <w:basedOn w:val="Normal"/>
    <w:rsid w:val="00B16E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
    <w:name w:val="s1"/>
    <w:basedOn w:val="DefaultParagraphFont"/>
    <w:rsid w:val="00B16E54"/>
  </w:style>
  <w:style w:type="character" w:styleId="CommentReference">
    <w:name w:val="annotation reference"/>
    <w:basedOn w:val="DefaultParagraphFont"/>
    <w:uiPriority w:val="99"/>
    <w:semiHidden/>
    <w:unhideWhenUsed/>
    <w:rsid w:val="0083444D"/>
    <w:rPr>
      <w:sz w:val="16"/>
      <w:szCs w:val="16"/>
    </w:rPr>
  </w:style>
  <w:style w:type="paragraph" w:styleId="CommentText">
    <w:name w:val="annotation text"/>
    <w:basedOn w:val="Normal"/>
    <w:link w:val="CommentTextChar"/>
    <w:uiPriority w:val="99"/>
    <w:unhideWhenUsed/>
    <w:rsid w:val="0083444D"/>
    <w:pPr>
      <w:spacing w:line="240" w:lineRule="auto"/>
    </w:pPr>
    <w:rPr>
      <w:sz w:val="20"/>
      <w:szCs w:val="20"/>
    </w:rPr>
  </w:style>
  <w:style w:type="character" w:customStyle="1" w:styleId="CommentTextChar">
    <w:name w:val="Comment Text Char"/>
    <w:basedOn w:val="DefaultParagraphFont"/>
    <w:link w:val="CommentText"/>
    <w:uiPriority w:val="99"/>
    <w:rsid w:val="0083444D"/>
    <w:rPr>
      <w:sz w:val="20"/>
      <w:szCs w:val="20"/>
    </w:rPr>
  </w:style>
  <w:style w:type="paragraph" w:styleId="CommentSubject">
    <w:name w:val="annotation subject"/>
    <w:basedOn w:val="CommentText"/>
    <w:next w:val="CommentText"/>
    <w:link w:val="CommentSubjectChar"/>
    <w:uiPriority w:val="99"/>
    <w:semiHidden/>
    <w:unhideWhenUsed/>
    <w:rsid w:val="0083444D"/>
    <w:rPr>
      <w:b/>
      <w:bCs/>
    </w:rPr>
  </w:style>
  <w:style w:type="character" w:customStyle="1" w:styleId="CommentSubjectChar">
    <w:name w:val="Comment Subject Char"/>
    <w:basedOn w:val="CommentTextChar"/>
    <w:link w:val="CommentSubject"/>
    <w:uiPriority w:val="99"/>
    <w:semiHidden/>
    <w:rsid w:val="008344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759">
      <w:bodyDiv w:val="1"/>
      <w:marLeft w:val="0"/>
      <w:marRight w:val="0"/>
      <w:marTop w:val="0"/>
      <w:marBottom w:val="0"/>
      <w:divBdr>
        <w:top w:val="none" w:sz="0" w:space="0" w:color="auto"/>
        <w:left w:val="none" w:sz="0" w:space="0" w:color="auto"/>
        <w:bottom w:val="none" w:sz="0" w:space="0" w:color="auto"/>
        <w:right w:val="none" w:sz="0" w:space="0" w:color="auto"/>
      </w:divBdr>
    </w:div>
    <w:div w:id="323360672">
      <w:bodyDiv w:val="1"/>
      <w:marLeft w:val="0"/>
      <w:marRight w:val="0"/>
      <w:marTop w:val="0"/>
      <w:marBottom w:val="0"/>
      <w:divBdr>
        <w:top w:val="none" w:sz="0" w:space="0" w:color="auto"/>
        <w:left w:val="none" w:sz="0" w:space="0" w:color="auto"/>
        <w:bottom w:val="none" w:sz="0" w:space="0" w:color="auto"/>
        <w:right w:val="none" w:sz="0" w:space="0" w:color="auto"/>
      </w:divBdr>
    </w:div>
    <w:div w:id="472675483">
      <w:bodyDiv w:val="1"/>
      <w:marLeft w:val="0"/>
      <w:marRight w:val="0"/>
      <w:marTop w:val="0"/>
      <w:marBottom w:val="0"/>
      <w:divBdr>
        <w:top w:val="none" w:sz="0" w:space="0" w:color="auto"/>
        <w:left w:val="none" w:sz="0" w:space="0" w:color="auto"/>
        <w:bottom w:val="none" w:sz="0" w:space="0" w:color="auto"/>
        <w:right w:val="none" w:sz="0" w:space="0" w:color="auto"/>
      </w:divBdr>
    </w:div>
    <w:div w:id="601032678">
      <w:bodyDiv w:val="1"/>
      <w:marLeft w:val="0"/>
      <w:marRight w:val="0"/>
      <w:marTop w:val="0"/>
      <w:marBottom w:val="0"/>
      <w:divBdr>
        <w:top w:val="none" w:sz="0" w:space="0" w:color="auto"/>
        <w:left w:val="none" w:sz="0" w:space="0" w:color="auto"/>
        <w:bottom w:val="none" w:sz="0" w:space="0" w:color="auto"/>
        <w:right w:val="none" w:sz="0" w:space="0" w:color="auto"/>
      </w:divBdr>
    </w:div>
    <w:div w:id="635337918">
      <w:bodyDiv w:val="1"/>
      <w:marLeft w:val="0"/>
      <w:marRight w:val="0"/>
      <w:marTop w:val="0"/>
      <w:marBottom w:val="0"/>
      <w:divBdr>
        <w:top w:val="none" w:sz="0" w:space="0" w:color="auto"/>
        <w:left w:val="none" w:sz="0" w:space="0" w:color="auto"/>
        <w:bottom w:val="none" w:sz="0" w:space="0" w:color="auto"/>
        <w:right w:val="none" w:sz="0" w:space="0" w:color="auto"/>
      </w:divBdr>
    </w:div>
    <w:div w:id="839123060">
      <w:bodyDiv w:val="1"/>
      <w:marLeft w:val="0"/>
      <w:marRight w:val="0"/>
      <w:marTop w:val="0"/>
      <w:marBottom w:val="0"/>
      <w:divBdr>
        <w:top w:val="none" w:sz="0" w:space="0" w:color="auto"/>
        <w:left w:val="none" w:sz="0" w:space="0" w:color="auto"/>
        <w:bottom w:val="none" w:sz="0" w:space="0" w:color="auto"/>
        <w:right w:val="none" w:sz="0" w:space="0" w:color="auto"/>
      </w:divBdr>
    </w:div>
    <w:div w:id="900478932">
      <w:bodyDiv w:val="1"/>
      <w:marLeft w:val="0"/>
      <w:marRight w:val="0"/>
      <w:marTop w:val="0"/>
      <w:marBottom w:val="0"/>
      <w:divBdr>
        <w:top w:val="none" w:sz="0" w:space="0" w:color="auto"/>
        <w:left w:val="none" w:sz="0" w:space="0" w:color="auto"/>
        <w:bottom w:val="none" w:sz="0" w:space="0" w:color="auto"/>
        <w:right w:val="none" w:sz="0" w:space="0" w:color="auto"/>
      </w:divBdr>
    </w:div>
    <w:div w:id="1031305057">
      <w:bodyDiv w:val="1"/>
      <w:marLeft w:val="0"/>
      <w:marRight w:val="0"/>
      <w:marTop w:val="0"/>
      <w:marBottom w:val="0"/>
      <w:divBdr>
        <w:top w:val="none" w:sz="0" w:space="0" w:color="auto"/>
        <w:left w:val="none" w:sz="0" w:space="0" w:color="auto"/>
        <w:bottom w:val="none" w:sz="0" w:space="0" w:color="auto"/>
        <w:right w:val="none" w:sz="0" w:space="0" w:color="auto"/>
      </w:divBdr>
    </w:div>
    <w:div w:id="1060634792">
      <w:bodyDiv w:val="1"/>
      <w:marLeft w:val="0"/>
      <w:marRight w:val="0"/>
      <w:marTop w:val="0"/>
      <w:marBottom w:val="0"/>
      <w:divBdr>
        <w:top w:val="none" w:sz="0" w:space="0" w:color="auto"/>
        <w:left w:val="none" w:sz="0" w:space="0" w:color="auto"/>
        <w:bottom w:val="none" w:sz="0" w:space="0" w:color="auto"/>
        <w:right w:val="none" w:sz="0" w:space="0" w:color="auto"/>
      </w:divBdr>
    </w:div>
    <w:div w:id="1120495400">
      <w:bodyDiv w:val="1"/>
      <w:marLeft w:val="0"/>
      <w:marRight w:val="0"/>
      <w:marTop w:val="0"/>
      <w:marBottom w:val="0"/>
      <w:divBdr>
        <w:top w:val="none" w:sz="0" w:space="0" w:color="auto"/>
        <w:left w:val="none" w:sz="0" w:space="0" w:color="auto"/>
        <w:bottom w:val="none" w:sz="0" w:space="0" w:color="auto"/>
        <w:right w:val="none" w:sz="0" w:space="0" w:color="auto"/>
      </w:divBdr>
    </w:div>
    <w:div w:id="1755201631">
      <w:bodyDiv w:val="1"/>
      <w:marLeft w:val="0"/>
      <w:marRight w:val="0"/>
      <w:marTop w:val="0"/>
      <w:marBottom w:val="0"/>
      <w:divBdr>
        <w:top w:val="none" w:sz="0" w:space="0" w:color="auto"/>
        <w:left w:val="none" w:sz="0" w:space="0" w:color="auto"/>
        <w:bottom w:val="none" w:sz="0" w:space="0" w:color="auto"/>
        <w:right w:val="none" w:sz="0" w:space="0" w:color="auto"/>
      </w:divBdr>
    </w:div>
    <w:div w:id="18181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0A61B5CCA61419028397CC21EC9E0" ma:contentTypeVersion="19" ma:contentTypeDescription="Create a new document." ma:contentTypeScope="" ma:versionID="e4d13e9d56e1cd708fe3ffb45a04a4ca">
  <xsd:schema xmlns:xsd="http://www.w3.org/2001/XMLSchema" xmlns:xs="http://www.w3.org/2001/XMLSchema" xmlns:p="http://schemas.microsoft.com/office/2006/metadata/properties" xmlns:ns2="99b3ff02-669c-4965-b69d-d9839ee31d07" xmlns:ns3="1d7bbf94-d5d7-4418-84b6-bd89ca91d27a" targetNamespace="http://schemas.microsoft.com/office/2006/metadata/properties" ma:root="true" ma:fieldsID="ddecb337c4b79f4dd93ca0865a9c1b05" ns2:_="" ns3:_="">
    <xsd:import namespace="99b3ff02-669c-4965-b69d-d9839ee31d07"/>
    <xsd:import namespace="1d7bbf94-d5d7-4418-84b6-bd89ca91d2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3ff02-669c-4965-b69d-d9839ee31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bbf94-d5d7-4418-84b6-bd89ca91d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34ed9-7603-4d37-a623-a27c21609171}" ma:internalName="TaxCatchAll" ma:showField="CatchAllData" ma:web="1d7bbf94-d5d7-4418-84b6-bd89ca91d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b3ff02-669c-4965-b69d-d9839ee31d07">
      <Terms xmlns="http://schemas.microsoft.com/office/infopath/2007/PartnerControls"/>
    </lcf76f155ced4ddcb4097134ff3c332f>
    <TaxCatchAll xmlns="1d7bbf94-d5d7-4418-84b6-bd89ca91d2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DA61-4A0C-446A-B5F9-692291096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3ff02-669c-4965-b69d-d9839ee31d07"/>
    <ds:schemaRef ds:uri="1d7bbf94-d5d7-4418-84b6-bd89ca91d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F32CB-3FF3-48B2-AF30-DE244EA000B3}">
  <ds:schemaRefs>
    <ds:schemaRef ds:uri="http://schemas.microsoft.com/office/2006/metadata/properties"/>
    <ds:schemaRef ds:uri="http://schemas.microsoft.com/office/infopath/2007/PartnerControls"/>
    <ds:schemaRef ds:uri="99b3ff02-669c-4965-b69d-d9839ee31d07"/>
    <ds:schemaRef ds:uri="1d7bbf94-d5d7-4418-84b6-bd89ca91d27a"/>
  </ds:schemaRefs>
</ds:datastoreItem>
</file>

<file path=customXml/itemProps3.xml><?xml version="1.0" encoding="utf-8"?>
<ds:datastoreItem xmlns:ds="http://schemas.openxmlformats.org/officeDocument/2006/customXml" ds:itemID="{6A73AF04-75C1-4B9D-B7F9-60914E365E33}">
  <ds:schemaRefs>
    <ds:schemaRef ds:uri="http://schemas.microsoft.com/sharepoint/v3/contenttype/forms"/>
  </ds:schemaRefs>
</ds:datastoreItem>
</file>

<file path=customXml/itemProps4.xml><?xml version="1.0" encoding="utf-8"?>
<ds:datastoreItem xmlns:ds="http://schemas.openxmlformats.org/officeDocument/2006/customXml" ds:itemID="{B7AF7A2C-39FD-445C-AC28-ED2BCDDEC437}">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378</TotalTime>
  <Pages>13</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Sanders [ams48] (Staff)</dc:creator>
  <cp:keywords/>
  <dc:description/>
  <cp:lastModifiedBy>Sonia De Saxe</cp:lastModifiedBy>
  <cp:revision>104</cp:revision>
  <cp:lastPrinted>2026-07-07T18:35:00Z</cp:lastPrinted>
  <dcterms:created xsi:type="dcterms:W3CDTF">2026-07-05T16:23:00Z</dcterms:created>
  <dcterms:modified xsi:type="dcterms:W3CDTF">2026-07-08T08:41:00Z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2025-01-06T22:47:51Z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f1792b54-edca-4a26-a319-29f16b87c408</vt:lpwstr>
  </property>
  <property fmtid="{D5CDD505-2E9C-101B-9397-08002B2CF9AE}" pid="8" name="MSIP_Label_f2dfecbd-fc97-4e8a-a9cd-19ed496c406e_ContentBits">
    <vt:lpwstr>0</vt:lpwstr>
  </property>
  <property fmtid="{D5CDD505-2E9C-101B-9397-08002B2CF9AE}" pid="9" name="ContentTypeId">
    <vt:lpwstr>0x010100DB50A61B5CCA61419028397CC21EC9E0</vt:lpwstr>
  </property>
  <property fmtid="{D5CDD505-2E9C-101B-9397-08002B2CF9AE}" pid="10" name="MediaServiceImageTags">
    <vt:lpwstr/>
  </property>
</Properties>
</file>